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B003B" w14:textId="0D816891" w:rsidR="00EC064A" w:rsidRDefault="00B36253" w:rsidP="00EC064A">
      <w:pPr>
        <w:pStyle w:val="BodyText"/>
        <w:spacing w:before="2"/>
        <w:jc w:val="center"/>
        <w:rPr>
          <w:b/>
          <w:bCs/>
          <w:color w:val="D9D9D9" w:themeColor="background1" w:themeShade="D9"/>
          <w:sz w:val="40"/>
          <w:szCs w:val="32"/>
        </w:rPr>
      </w:pPr>
      <w:r>
        <w:pict w14:anchorId="1594B4BC">
          <v:shapetype id="_x0000_t202" coordsize="21600,21600" o:spt="202" path="m,l,21600r21600,l21600,xe">
            <v:stroke joinstyle="miter"/>
            <v:path gradientshapeok="t" o:connecttype="rect"/>
          </v:shapetype>
          <v:shape id="_x0000_s1050" type="#_x0000_t202" style="position:absolute;left:0;text-align:left;margin-left:28.2pt;margin-top:42.25pt;width:546.6pt;height:67pt;z-index:-251658240;mso-wrap-distance-left:0;mso-wrap-distance-right:0;mso-position-horizontal-relative:page" filled="f" strokeweight=".72pt">
            <v:textbox inset="0,0,0,0">
              <w:txbxContent>
                <w:p w14:paraId="1594B4CA" w14:textId="091DA833" w:rsidR="001F6A50" w:rsidRPr="00EC064A" w:rsidRDefault="005917E8">
                  <w:pPr>
                    <w:spacing w:before="24" w:line="247" w:lineRule="auto"/>
                    <w:ind w:left="47"/>
                    <w:rPr>
                      <w:sz w:val="20"/>
                      <w:szCs w:val="24"/>
                    </w:rPr>
                  </w:pPr>
                  <w:r w:rsidRPr="00EC064A">
                    <w:rPr>
                      <w:sz w:val="20"/>
                      <w:szCs w:val="24"/>
                    </w:rPr>
                    <w:t>This form satisfies all basic requirements of the state's Home Improvement Contractor Law (MGL chapter 142A</w:t>
                  </w:r>
                  <w:r w:rsidR="00816D84" w:rsidRPr="00EC064A">
                    <w:rPr>
                      <w:sz w:val="20"/>
                      <w:szCs w:val="24"/>
                    </w:rPr>
                    <w:t>) but</w:t>
                  </w:r>
                  <w:r w:rsidRPr="00EC064A">
                    <w:rPr>
                      <w:b/>
                      <w:sz w:val="20"/>
                      <w:szCs w:val="24"/>
                    </w:rPr>
                    <w:t xml:space="preserve"> does not include standard language to protect homeowners. Seek legal advice if necessary</w:t>
                  </w:r>
                  <w:r w:rsidRPr="00EC064A">
                    <w:rPr>
                      <w:sz w:val="20"/>
                      <w:szCs w:val="24"/>
                    </w:rPr>
                    <w:t>. Any person planning home improvements should first obtain a copy of "a Massachusetts consumer guide to home improvement" before agreeing to any work on your residence. You may obtain a free copy by calling the Office of Consumer Affairs and Business Regulation's Consumer Information Hotline at 6l7-973-8787 or 1-888-283-3757.</w:t>
                  </w:r>
                </w:p>
              </w:txbxContent>
            </v:textbox>
            <w10:wrap type="topAndBottom" anchorx="page"/>
          </v:shape>
        </w:pict>
      </w:r>
      <w:r w:rsidR="007E30E3" w:rsidRPr="007E30E3">
        <w:rPr>
          <w:b/>
          <w:bCs/>
          <w:color w:val="D9D9D9" w:themeColor="background1" w:themeShade="D9"/>
          <w:sz w:val="40"/>
          <w:szCs w:val="32"/>
        </w:rPr>
        <w:t xml:space="preserve">Insert </w:t>
      </w:r>
      <w:r w:rsidR="00716E87" w:rsidRPr="007E30E3">
        <w:rPr>
          <w:b/>
          <w:bCs/>
          <w:color w:val="D9D9D9" w:themeColor="background1" w:themeShade="D9"/>
          <w:sz w:val="40"/>
          <w:szCs w:val="32"/>
        </w:rPr>
        <w:t>Company Name Here</w:t>
      </w:r>
    </w:p>
    <w:p w14:paraId="1594B448" w14:textId="3D1FF186" w:rsidR="001F6A50" w:rsidRDefault="001F6A50" w:rsidP="00EC064A">
      <w:pPr>
        <w:pStyle w:val="BodyText"/>
        <w:spacing w:before="2"/>
        <w:jc w:val="center"/>
        <w:rPr>
          <w:b/>
          <w:bCs/>
          <w:color w:val="D9D9D9" w:themeColor="background1" w:themeShade="D9"/>
          <w:sz w:val="24"/>
          <w:szCs w:val="24"/>
        </w:rPr>
      </w:pPr>
    </w:p>
    <w:p w14:paraId="5417AA3B" w14:textId="77777777" w:rsidR="00EC064A" w:rsidRPr="00EC064A" w:rsidRDefault="00EC064A" w:rsidP="00EC064A">
      <w:pPr>
        <w:pStyle w:val="BodyText"/>
        <w:spacing w:before="2"/>
        <w:jc w:val="center"/>
        <w:rPr>
          <w:b/>
          <w:bCs/>
          <w:color w:val="D9D9D9" w:themeColor="background1" w:themeShade="D9"/>
          <w:sz w:val="24"/>
          <w:szCs w:val="24"/>
        </w:rPr>
      </w:pPr>
    </w:p>
    <w:p w14:paraId="1594B449" w14:textId="77777777" w:rsidR="001F6A50" w:rsidRPr="00EC064A" w:rsidRDefault="005917E8">
      <w:pPr>
        <w:pStyle w:val="Heading2"/>
        <w:tabs>
          <w:tab w:val="left" w:pos="6471"/>
        </w:tabs>
        <w:spacing w:line="229" w:lineRule="exact"/>
        <w:ind w:left="1283"/>
        <w:rPr>
          <w:sz w:val="28"/>
          <w:szCs w:val="28"/>
        </w:rPr>
      </w:pPr>
      <w:r w:rsidRPr="00EC064A">
        <w:rPr>
          <w:sz w:val="28"/>
          <w:szCs w:val="28"/>
        </w:rPr>
        <w:t>Homeowner</w:t>
      </w:r>
      <w:r w:rsidRPr="00EC064A">
        <w:rPr>
          <w:spacing w:val="4"/>
          <w:sz w:val="28"/>
          <w:szCs w:val="28"/>
        </w:rPr>
        <w:t xml:space="preserve"> </w:t>
      </w:r>
      <w:r w:rsidRPr="00EC064A">
        <w:rPr>
          <w:sz w:val="28"/>
          <w:szCs w:val="28"/>
        </w:rPr>
        <w:t>Information</w:t>
      </w:r>
      <w:r w:rsidRPr="00EC064A">
        <w:rPr>
          <w:sz w:val="28"/>
          <w:szCs w:val="28"/>
        </w:rPr>
        <w:tab/>
        <w:t>Contractor Information</w:t>
      </w:r>
    </w:p>
    <w:p w14:paraId="1594B44A" w14:textId="77777777" w:rsidR="001F6A50" w:rsidRPr="00EC064A" w:rsidRDefault="001F6A50">
      <w:pPr>
        <w:pStyle w:val="BodyText"/>
        <w:spacing w:before="9" w:after="1"/>
        <w:rPr>
          <w:b/>
          <w:sz w:val="18"/>
          <w:szCs w:val="24"/>
        </w:rPr>
      </w:pPr>
    </w:p>
    <w:tbl>
      <w:tblPr>
        <w:tblW w:w="10941"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4"/>
        <w:gridCol w:w="3327"/>
        <w:gridCol w:w="2160"/>
        <w:gridCol w:w="720"/>
        <w:gridCol w:w="1334"/>
        <w:gridCol w:w="1816"/>
        <w:gridCol w:w="20"/>
      </w:tblGrid>
      <w:tr w:rsidR="001F6A50" w:rsidRPr="00EC064A" w14:paraId="1594B44E" w14:textId="77777777" w:rsidTr="00EC064A">
        <w:trPr>
          <w:trHeight w:val="525"/>
        </w:trPr>
        <w:tc>
          <w:tcPr>
            <w:tcW w:w="4891" w:type="dxa"/>
            <w:gridSpan w:val="2"/>
            <w:tcBorders>
              <w:left w:val="nil"/>
              <w:bottom w:val="single" w:sz="4" w:space="0" w:color="000000"/>
            </w:tcBorders>
          </w:tcPr>
          <w:p w14:paraId="5AB11A4F" w14:textId="77777777" w:rsidR="001F6A50" w:rsidRPr="00EC064A" w:rsidRDefault="005917E8">
            <w:pPr>
              <w:pStyle w:val="TableParagraph"/>
              <w:spacing w:line="164" w:lineRule="exact"/>
              <w:ind w:left="36"/>
              <w:rPr>
                <w:sz w:val="20"/>
                <w:szCs w:val="20"/>
              </w:rPr>
            </w:pPr>
            <w:r w:rsidRPr="00EC064A">
              <w:rPr>
                <w:sz w:val="20"/>
                <w:szCs w:val="20"/>
              </w:rPr>
              <w:t>Name</w:t>
            </w:r>
            <w:r w:rsidR="00716E87" w:rsidRPr="00EC064A">
              <w:rPr>
                <w:sz w:val="20"/>
                <w:szCs w:val="20"/>
              </w:rPr>
              <w:t>:</w:t>
            </w:r>
          </w:p>
          <w:p w14:paraId="7C640CAB" w14:textId="3E87CD36" w:rsidR="009348E5" w:rsidRPr="00EC064A" w:rsidRDefault="009348E5">
            <w:pPr>
              <w:pStyle w:val="TableParagraph"/>
              <w:spacing w:line="164" w:lineRule="exact"/>
              <w:ind w:left="36"/>
              <w:rPr>
                <w:sz w:val="20"/>
                <w:szCs w:val="20"/>
              </w:rPr>
            </w:pPr>
            <w:r w:rsidRPr="00EC064A">
              <w:rPr>
                <w:sz w:val="20"/>
                <w:szCs w:val="20"/>
              </w:rPr>
              <w:t xml:space="preserve">                </w:t>
            </w:r>
          </w:p>
          <w:p w14:paraId="1594B44B" w14:textId="46C0E50F" w:rsidR="009348E5" w:rsidRPr="00EC064A" w:rsidRDefault="009348E5" w:rsidP="009348E5">
            <w:pPr>
              <w:pStyle w:val="TableParagraph"/>
              <w:spacing w:line="164" w:lineRule="exact"/>
              <w:rPr>
                <w:sz w:val="20"/>
                <w:szCs w:val="20"/>
              </w:rPr>
            </w:pPr>
            <w:r w:rsidRPr="00EC064A">
              <w:rPr>
                <w:sz w:val="20"/>
                <w:szCs w:val="20"/>
              </w:rPr>
              <w:t xml:space="preserve">                </w:t>
            </w:r>
          </w:p>
        </w:tc>
        <w:tc>
          <w:tcPr>
            <w:tcW w:w="6030" w:type="dxa"/>
            <w:gridSpan w:val="4"/>
            <w:tcBorders>
              <w:bottom w:val="single" w:sz="4" w:space="0" w:color="000000"/>
              <w:right w:val="nil"/>
            </w:tcBorders>
          </w:tcPr>
          <w:p w14:paraId="2F550069" w14:textId="1CCE28E9" w:rsidR="001F6A50" w:rsidRPr="00EC064A" w:rsidRDefault="005917E8">
            <w:pPr>
              <w:pStyle w:val="TableParagraph"/>
              <w:spacing w:line="164" w:lineRule="exact"/>
              <w:ind w:left="135"/>
              <w:rPr>
                <w:sz w:val="20"/>
                <w:szCs w:val="20"/>
              </w:rPr>
            </w:pPr>
            <w:r w:rsidRPr="00EC064A">
              <w:rPr>
                <w:sz w:val="20"/>
                <w:szCs w:val="20"/>
              </w:rPr>
              <w:t>Company Name</w:t>
            </w:r>
            <w:r w:rsidR="006B1FC4" w:rsidRPr="00EC064A">
              <w:rPr>
                <w:sz w:val="20"/>
                <w:szCs w:val="20"/>
              </w:rPr>
              <w:t>:</w:t>
            </w:r>
          </w:p>
          <w:p w14:paraId="1B534E89" w14:textId="38FC6B2B" w:rsidR="006B1FC4" w:rsidRPr="00EC064A" w:rsidRDefault="006B1FC4">
            <w:pPr>
              <w:pStyle w:val="TableParagraph"/>
              <w:spacing w:line="164" w:lineRule="exact"/>
              <w:ind w:left="135"/>
              <w:rPr>
                <w:sz w:val="20"/>
                <w:szCs w:val="20"/>
              </w:rPr>
            </w:pPr>
            <w:r w:rsidRPr="00EC064A">
              <w:rPr>
                <w:sz w:val="20"/>
                <w:szCs w:val="20"/>
              </w:rPr>
              <w:t xml:space="preserve">                              </w:t>
            </w:r>
          </w:p>
          <w:p w14:paraId="1594B44C" w14:textId="77777777" w:rsidR="006B1FC4" w:rsidRPr="00EC064A" w:rsidRDefault="006B1FC4">
            <w:pPr>
              <w:pStyle w:val="TableParagraph"/>
              <w:spacing w:line="164" w:lineRule="exact"/>
              <w:ind w:left="135"/>
              <w:rPr>
                <w:sz w:val="20"/>
                <w:szCs w:val="20"/>
              </w:rPr>
            </w:pPr>
          </w:p>
        </w:tc>
        <w:tc>
          <w:tcPr>
            <w:tcW w:w="20" w:type="dxa"/>
            <w:vMerge w:val="restart"/>
            <w:tcBorders>
              <w:top w:val="nil"/>
              <w:left w:val="nil"/>
              <w:bottom w:val="single" w:sz="12" w:space="0" w:color="000000"/>
              <w:right w:val="nil"/>
            </w:tcBorders>
          </w:tcPr>
          <w:p w14:paraId="1594B44D" w14:textId="77777777" w:rsidR="001F6A50" w:rsidRPr="00EC064A" w:rsidRDefault="001F6A50">
            <w:pPr>
              <w:pStyle w:val="TableParagraph"/>
              <w:spacing w:line="240" w:lineRule="auto"/>
              <w:rPr>
                <w:sz w:val="20"/>
                <w:szCs w:val="20"/>
              </w:rPr>
            </w:pPr>
          </w:p>
        </w:tc>
      </w:tr>
      <w:tr w:rsidR="001F6A50" w:rsidRPr="00EC064A" w14:paraId="1594B452" w14:textId="77777777" w:rsidTr="00EC064A">
        <w:trPr>
          <w:trHeight w:val="538"/>
        </w:trPr>
        <w:tc>
          <w:tcPr>
            <w:tcW w:w="4891" w:type="dxa"/>
            <w:gridSpan w:val="2"/>
            <w:tcBorders>
              <w:top w:val="single" w:sz="4" w:space="0" w:color="000000"/>
              <w:left w:val="nil"/>
              <w:bottom w:val="single" w:sz="4" w:space="0" w:color="000000"/>
            </w:tcBorders>
          </w:tcPr>
          <w:p w14:paraId="688A27C6" w14:textId="77777777" w:rsidR="001F6A50" w:rsidRPr="00EC064A" w:rsidRDefault="005917E8">
            <w:pPr>
              <w:pStyle w:val="TableParagraph"/>
              <w:ind w:left="36"/>
              <w:rPr>
                <w:sz w:val="20"/>
                <w:szCs w:val="20"/>
              </w:rPr>
            </w:pPr>
            <w:r w:rsidRPr="00EC064A">
              <w:rPr>
                <w:sz w:val="20"/>
                <w:szCs w:val="20"/>
              </w:rPr>
              <w:t>Street Address (do not use a Post Office Box address)</w:t>
            </w:r>
            <w:r w:rsidR="009C23D8" w:rsidRPr="00EC064A">
              <w:rPr>
                <w:sz w:val="20"/>
                <w:szCs w:val="20"/>
              </w:rPr>
              <w:t>:</w:t>
            </w:r>
          </w:p>
          <w:p w14:paraId="1594B44F" w14:textId="196E88AE" w:rsidR="009C23D8" w:rsidRPr="00EC064A" w:rsidRDefault="009C23D8">
            <w:pPr>
              <w:pStyle w:val="TableParagraph"/>
              <w:ind w:left="36"/>
              <w:rPr>
                <w:sz w:val="20"/>
                <w:szCs w:val="20"/>
              </w:rPr>
            </w:pPr>
            <w:r w:rsidRPr="00EC064A">
              <w:rPr>
                <w:sz w:val="20"/>
                <w:szCs w:val="20"/>
              </w:rPr>
              <w:t xml:space="preserve">                </w:t>
            </w:r>
          </w:p>
        </w:tc>
        <w:tc>
          <w:tcPr>
            <w:tcW w:w="6030" w:type="dxa"/>
            <w:gridSpan w:val="4"/>
            <w:tcBorders>
              <w:top w:val="single" w:sz="4" w:space="0" w:color="000000"/>
              <w:bottom w:val="single" w:sz="4" w:space="0" w:color="000000"/>
              <w:right w:val="nil"/>
            </w:tcBorders>
          </w:tcPr>
          <w:p w14:paraId="1594B450" w14:textId="46A81614" w:rsidR="001F6A50" w:rsidRPr="00EC064A" w:rsidRDefault="005917E8">
            <w:pPr>
              <w:pStyle w:val="TableParagraph"/>
              <w:ind w:left="58"/>
              <w:rPr>
                <w:sz w:val="20"/>
                <w:szCs w:val="20"/>
              </w:rPr>
            </w:pPr>
            <w:r w:rsidRPr="00EC064A">
              <w:rPr>
                <w:sz w:val="20"/>
                <w:szCs w:val="20"/>
              </w:rPr>
              <w:t>Contractor/ Salesperson/ Owner Name</w:t>
            </w:r>
            <w:r w:rsidR="00E12352" w:rsidRPr="00EC064A">
              <w:rPr>
                <w:sz w:val="20"/>
                <w:szCs w:val="20"/>
              </w:rPr>
              <w:t>:</w:t>
            </w:r>
          </w:p>
        </w:tc>
        <w:tc>
          <w:tcPr>
            <w:tcW w:w="20" w:type="dxa"/>
            <w:vMerge/>
            <w:tcBorders>
              <w:top w:val="nil"/>
              <w:left w:val="nil"/>
              <w:bottom w:val="single" w:sz="12" w:space="0" w:color="000000"/>
              <w:right w:val="nil"/>
            </w:tcBorders>
          </w:tcPr>
          <w:p w14:paraId="1594B451" w14:textId="77777777" w:rsidR="001F6A50" w:rsidRPr="00EC064A" w:rsidRDefault="001F6A50">
            <w:pPr>
              <w:rPr>
                <w:sz w:val="20"/>
                <w:szCs w:val="20"/>
              </w:rPr>
            </w:pPr>
          </w:p>
        </w:tc>
      </w:tr>
      <w:tr w:rsidR="00E12352" w:rsidRPr="00EC064A" w14:paraId="1594B457" w14:textId="77777777" w:rsidTr="00EC064A">
        <w:trPr>
          <w:trHeight w:val="538"/>
        </w:trPr>
        <w:tc>
          <w:tcPr>
            <w:tcW w:w="4891" w:type="dxa"/>
            <w:gridSpan w:val="2"/>
            <w:tcBorders>
              <w:top w:val="single" w:sz="4" w:space="0" w:color="000000"/>
              <w:left w:val="nil"/>
              <w:bottom w:val="single" w:sz="4" w:space="0" w:color="000000"/>
            </w:tcBorders>
          </w:tcPr>
          <w:p w14:paraId="1594B454" w14:textId="6A09769C" w:rsidR="00E12352" w:rsidRPr="00EC064A" w:rsidRDefault="00E12352" w:rsidP="00E12352">
            <w:pPr>
              <w:pStyle w:val="TableParagraph"/>
              <w:ind w:left="36"/>
              <w:rPr>
                <w:sz w:val="20"/>
                <w:szCs w:val="20"/>
              </w:rPr>
            </w:pPr>
            <w:r w:rsidRPr="00EC064A">
              <w:rPr>
                <w:sz w:val="20"/>
                <w:szCs w:val="20"/>
              </w:rPr>
              <w:t>City/Town, State &amp; Zip Code:</w:t>
            </w:r>
          </w:p>
        </w:tc>
        <w:tc>
          <w:tcPr>
            <w:tcW w:w="6030" w:type="dxa"/>
            <w:gridSpan w:val="4"/>
            <w:tcBorders>
              <w:top w:val="single" w:sz="4" w:space="0" w:color="000000"/>
              <w:bottom w:val="single" w:sz="4" w:space="0" w:color="000000"/>
              <w:right w:val="nil"/>
            </w:tcBorders>
          </w:tcPr>
          <w:p w14:paraId="1594B455" w14:textId="3963E5B7" w:rsidR="00E12352" w:rsidRPr="00EC064A" w:rsidRDefault="00E12352">
            <w:pPr>
              <w:pStyle w:val="TableParagraph"/>
              <w:ind w:left="56"/>
              <w:rPr>
                <w:sz w:val="20"/>
                <w:szCs w:val="20"/>
              </w:rPr>
            </w:pPr>
            <w:r w:rsidRPr="00EC064A">
              <w:rPr>
                <w:sz w:val="20"/>
                <w:szCs w:val="20"/>
              </w:rPr>
              <w:t>Business Address (must include a street address):</w:t>
            </w:r>
          </w:p>
        </w:tc>
        <w:tc>
          <w:tcPr>
            <w:tcW w:w="20" w:type="dxa"/>
            <w:vMerge/>
            <w:tcBorders>
              <w:top w:val="nil"/>
              <w:left w:val="nil"/>
              <w:bottom w:val="single" w:sz="12" w:space="0" w:color="000000"/>
              <w:right w:val="nil"/>
            </w:tcBorders>
          </w:tcPr>
          <w:p w14:paraId="1594B456" w14:textId="77777777" w:rsidR="00E12352" w:rsidRPr="00EC064A" w:rsidRDefault="00E12352">
            <w:pPr>
              <w:rPr>
                <w:sz w:val="20"/>
                <w:szCs w:val="20"/>
              </w:rPr>
            </w:pPr>
          </w:p>
        </w:tc>
      </w:tr>
      <w:tr w:rsidR="00E12352" w:rsidRPr="00EC064A" w14:paraId="1594B45F" w14:textId="77777777" w:rsidTr="00EC064A">
        <w:trPr>
          <w:trHeight w:val="538"/>
        </w:trPr>
        <w:tc>
          <w:tcPr>
            <w:tcW w:w="1564" w:type="dxa"/>
            <w:tcBorders>
              <w:top w:val="single" w:sz="4" w:space="0" w:color="000000"/>
              <w:left w:val="nil"/>
              <w:bottom w:val="single" w:sz="4" w:space="0" w:color="000000"/>
              <w:right w:val="nil"/>
            </w:tcBorders>
          </w:tcPr>
          <w:p w14:paraId="1594B458" w14:textId="77777777" w:rsidR="00E12352" w:rsidRPr="00EC064A" w:rsidRDefault="00E12352">
            <w:pPr>
              <w:pStyle w:val="TableParagraph"/>
              <w:ind w:left="36"/>
              <w:rPr>
                <w:sz w:val="20"/>
                <w:szCs w:val="20"/>
              </w:rPr>
            </w:pPr>
            <w:r w:rsidRPr="00EC064A">
              <w:rPr>
                <w:sz w:val="20"/>
                <w:szCs w:val="20"/>
              </w:rPr>
              <w:t>Daytime Phone</w:t>
            </w:r>
          </w:p>
        </w:tc>
        <w:tc>
          <w:tcPr>
            <w:tcW w:w="3327" w:type="dxa"/>
            <w:tcBorders>
              <w:top w:val="single" w:sz="4" w:space="0" w:color="000000"/>
              <w:left w:val="nil"/>
              <w:bottom w:val="single" w:sz="4" w:space="0" w:color="000000"/>
            </w:tcBorders>
          </w:tcPr>
          <w:p w14:paraId="1594B459" w14:textId="77777777" w:rsidR="00E12352" w:rsidRPr="00EC064A" w:rsidRDefault="00E12352">
            <w:pPr>
              <w:pStyle w:val="TableParagraph"/>
              <w:ind w:right="760"/>
              <w:jc w:val="center"/>
              <w:rPr>
                <w:sz w:val="20"/>
                <w:szCs w:val="20"/>
              </w:rPr>
            </w:pPr>
            <w:r w:rsidRPr="00EC064A">
              <w:rPr>
                <w:sz w:val="20"/>
                <w:szCs w:val="20"/>
              </w:rPr>
              <w:t>Evening Phone</w:t>
            </w:r>
          </w:p>
        </w:tc>
        <w:tc>
          <w:tcPr>
            <w:tcW w:w="6030" w:type="dxa"/>
            <w:gridSpan w:val="4"/>
            <w:tcBorders>
              <w:top w:val="single" w:sz="4" w:space="0" w:color="000000"/>
              <w:bottom w:val="single" w:sz="4" w:space="0" w:color="000000"/>
              <w:right w:val="nil"/>
            </w:tcBorders>
          </w:tcPr>
          <w:p w14:paraId="1594B45D" w14:textId="66CB66C3" w:rsidR="00E12352" w:rsidRPr="00EC064A" w:rsidRDefault="00E12352" w:rsidP="00E12352">
            <w:pPr>
              <w:pStyle w:val="TableParagraph"/>
              <w:ind w:left="37"/>
              <w:rPr>
                <w:sz w:val="20"/>
                <w:szCs w:val="20"/>
              </w:rPr>
            </w:pPr>
            <w:r w:rsidRPr="00EC064A">
              <w:rPr>
                <w:sz w:val="20"/>
                <w:szCs w:val="20"/>
              </w:rPr>
              <w:t>City/Town, State &amp; Zip Code:</w:t>
            </w:r>
          </w:p>
        </w:tc>
        <w:tc>
          <w:tcPr>
            <w:tcW w:w="20" w:type="dxa"/>
            <w:vMerge/>
            <w:tcBorders>
              <w:top w:val="nil"/>
              <w:left w:val="nil"/>
              <w:bottom w:val="single" w:sz="12" w:space="0" w:color="000000"/>
              <w:right w:val="nil"/>
            </w:tcBorders>
          </w:tcPr>
          <w:p w14:paraId="1594B45E" w14:textId="77777777" w:rsidR="00E12352" w:rsidRPr="00EC064A" w:rsidRDefault="00E12352">
            <w:pPr>
              <w:rPr>
                <w:sz w:val="20"/>
                <w:szCs w:val="20"/>
              </w:rPr>
            </w:pPr>
          </w:p>
        </w:tc>
      </w:tr>
      <w:tr w:rsidR="001F6A50" w:rsidRPr="00EC064A" w14:paraId="1594B464" w14:textId="77777777" w:rsidTr="00EC064A">
        <w:trPr>
          <w:trHeight w:val="200"/>
        </w:trPr>
        <w:tc>
          <w:tcPr>
            <w:tcW w:w="4891" w:type="dxa"/>
            <w:gridSpan w:val="2"/>
            <w:tcBorders>
              <w:top w:val="single" w:sz="4" w:space="0" w:color="000000"/>
              <w:left w:val="nil"/>
              <w:bottom w:val="single" w:sz="12" w:space="0" w:color="000000"/>
            </w:tcBorders>
          </w:tcPr>
          <w:p w14:paraId="1594B460" w14:textId="24323FED" w:rsidR="001F6A50" w:rsidRPr="00EC064A" w:rsidRDefault="005917E8">
            <w:pPr>
              <w:pStyle w:val="TableParagraph"/>
              <w:ind w:left="36"/>
              <w:rPr>
                <w:sz w:val="20"/>
                <w:szCs w:val="20"/>
              </w:rPr>
            </w:pPr>
            <w:r w:rsidRPr="00EC064A">
              <w:rPr>
                <w:sz w:val="20"/>
                <w:szCs w:val="20"/>
              </w:rPr>
              <w:t>Mailing Address (It different from above)</w:t>
            </w:r>
            <w:r w:rsidR="00E12352" w:rsidRPr="00EC064A">
              <w:rPr>
                <w:sz w:val="20"/>
                <w:szCs w:val="20"/>
              </w:rPr>
              <w:t>:</w:t>
            </w:r>
          </w:p>
        </w:tc>
        <w:tc>
          <w:tcPr>
            <w:tcW w:w="2880" w:type="dxa"/>
            <w:gridSpan w:val="2"/>
            <w:tcBorders>
              <w:top w:val="single" w:sz="4" w:space="0" w:color="000000"/>
              <w:bottom w:val="single" w:sz="12" w:space="0" w:color="000000"/>
              <w:right w:val="single" w:sz="6" w:space="0" w:color="000000"/>
            </w:tcBorders>
          </w:tcPr>
          <w:p w14:paraId="1594B461" w14:textId="36CB2EF4" w:rsidR="001F6A50" w:rsidRPr="00EC064A" w:rsidRDefault="005917E8">
            <w:pPr>
              <w:pStyle w:val="TableParagraph"/>
              <w:ind w:left="58"/>
              <w:rPr>
                <w:sz w:val="20"/>
                <w:szCs w:val="20"/>
              </w:rPr>
            </w:pPr>
            <w:r w:rsidRPr="00EC064A">
              <w:rPr>
                <w:sz w:val="20"/>
                <w:szCs w:val="20"/>
              </w:rPr>
              <w:t>Business Phone</w:t>
            </w:r>
            <w:r w:rsidR="00E12352" w:rsidRPr="00EC064A">
              <w:rPr>
                <w:sz w:val="20"/>
                <w:szCs w:val="20"/>
              </w:rPr>
              <w:t>:</w:t>
            </w:r>
          </w:p>
        </w:tc>
        <w:tc>
          <w:tcPr>
            <w:tcW w:w="3150" w:type="dxa"/>
            <w:gridSpan w:val="2"/>
            <w:tcBorders>
              <w:top w:val="single" w:sz="4" w:space="0" w:color="000000"/>
              <w:left w:val="single" w:sz="6" w:space="0" w:color="000000"/>
              <w:bottom w:val="single" w:sz="12" w:space="0" w:color="000000"/>
              <w:right w:val="nil"/>
            </w:tcBorders>
          </w:tcPr>
          <w:p w14:paraId="74BF223F" w14:textId="77777777" w:rsidR="001F6A50" w:rsidRPr="00EC064A" w:rsidRDefault="005917E8">
            <w:pPr>
              <w:pStyle w:val="TableParagraph"/>
              <w:ind w:left="46"/>
              <w:rPr>
                <w:sz w:val="20"/>
                <w:szCs w:val="20"/>
              </w:rPr>
            </w:pPr>
            <w:r w:rsidRPr="00EC064A">
              <w:rPr>
                <w:sz w:val="20"/>
                <w:szCs w:val="20"/>
              </w:rPr>
              <w:t>Federal Employer ID or S.S. Number</w:t>
            </w:r>
          </w:p>
          <w:p w14:paraId="1594B462" w14:textId="77777777" w:rsidR="00E12352" w:rsidRPr="00EC064A" w:rsidRDefault="00E12352">
            <w:pPr>
              <w:pStyle w:val="TableParagraph"/>
              <w:ind w:left="46"/>
              <w:rPr>
                <w:sz w:val="20"/>
                <w:szCs w:val="20"/>
              </w:rPr>
            </w:pPr>
          </w:p>
        </w:tc>
        <w:tc>
          <w:tcPr>
            <w:tcW w:w="20" w:type="dxa"/>
            <w:vMerge/>
            <w:tcBorders>
              <w:top w:val="nil"/>
              <w:left w:val="nil"/>
              <w:bottom w:val="single" w:sz="12" w:space="0" w:color="000000"/>
              <w:right w:val="nil"/>
            </w:tcBorders>
          </w:tcPr>
          <w:p w14:paraId="1594B463" w14:textId="77777777" w:rsidR="001F6A50" w:rsidRPr="00EC064A" w:rsidRDefault="001F6A50">
            <w:pPr>
              <w:rPr>
                <w:sz w:val="20"/>
                <w:szCs w:val="20"/>
              </w:rPr>
            </w:pPr>
          </w:p>
        </w:tc>
      </w:tr>
      <w:tr w:rsidR="001F6A50" w:rsidRPr="00EC064A" w14:paraId="1594B46A" w14:textId="77777777" w:rsidTr="00EC064A">
        <w:trPr>
          <w:trHeight w:val="656"/>
        </w:trPr>
        <w:tc>
          <w:tcPr>
            <w:tcW w:w="4891" w:type="dxa"/>
            <w:gridSpan w:val="2"/>
            <w:tcBorders>
              <w:top w:val="single" w:sz="12" w:space="0" w:color="000000"/>
              <w:left w:val="nil"/>
            </w:tcBorders>
          </w:tcPr>
          <w:p w14:paraId="1594B465" w14:textId="77777777" w:rsidR="001F6A50" w:rsidRPr="00EC064A" w:rsidRDefault="001F6A50">
            <w:pPr>
              <w:pStyle w:val="TableParagraph"/>
              <w:spacing w:line="240" w:lineRule="auto"/>
              <w:rPr>
                <w:sz w:val="20"/>
                <w:szCs w:val="20"/>
              </w:rPr>
            </w:pPr>
          </w:p>
        </w:tc>
        <w:tc>
          <w:tcPr>
            <w:tcW w:w="2160" w:type="dxa"/>
            <w:tcBorders>
              <w:top w:val="single" w:sz="12" w:space="0" w:color="000000"/>
              <w:right w:val="single" w:sz="6" w:space="0" w:color="000000"/>
            </w:tcBorders>
          </w:tcPr>
          <w:p w14:paraId="1594B466" w14:textId="44DB9436" w:rsidR="001F6A50" w:rsidRPr="00EC064A" w:rsidRDefault="005917E8" w:rsidP="00935BAF">
            <w:pPr>
              <w:pStyle w:val="TableParagraph"/>
              <w:spacing w:line="249" w:lineRule="auto"/>
              <w:ind w:left="73" w:right="21"/>
              <w:rPr>
                <w:sz w:val="20"/>
                <w:szCs w:val="20"/>
              </w:rPr>
            </w:pPr>
            <w:r w:rsidRPr="00EC064A">
              <w:rPr>
                <w:sz w:val="20"/>
                <w:szCs w:val="20"/>
              </w:rPr>
              <w:t xml:space="preserve">Law requires that most </w:t>
            </w:r>
            <w:r w:rsidR="00935BAF">
              <w:rPr>
                <w:sz w:val="20"/>
                <w:szCs w:val="20"/>
              </w:rPr>
              <w:t>HIC holders</w:t>
            </w:r>
            <w:r w:rsidRPr="00EC064A">
              <w:rPr>
                <w:sz w:val="20"/>
                <w:szCs w:val="20"/>
              </w:rPr>
              <w:t xml:space="preserve"> have a valid registration number</w:t>
            </w:r>
          </w:p>
        </w:tc>
        <w:tc>
          <w:tcPr>
            <w:tcW w:w="2054" w:type="dxa"/>
            <w:gridSpan w:val="2"/>
            <w:tcBorders>
              <w:top w:val="single" w:sz="12" w:space="0" w:color="000000"/>
              <w:left w:val="single" w:sz="6" w:space="0" w:color="000000"/>
              <w:right w:val="single" w:sz="6" w:space="0" w:color="000000"/>
            </w:tcBorders>
          </w:tcPr>
          <w:p w14:paraId="1594B467" w14:textId="30BA65EF" w:rsidR="001F6A50" w:rsidRPr="00EC064A" w:rsidRDefault="007E4B7E" w:rsidP="007E4B7E">
            <w:pPr>
              <w:pStyle w:val="TableParagraph"/>
              <w:spacing w:line="240" w:lineRule="auto"/>
              <w:rPr>
                <w:sz w:val="20"/>
                <w:szCs w:val="20"/>
              </w:rPr>
            </w:pPr>
            <w:r w:rsidRPr="00EC064A">
              <w:rPr>
                <w:sz w:val="20"/>
                <w:szCs w:val="20"/>
              </w:rPr>
              <w:t xml:space="preserve"> </w:t>
            </w:r>
            <w:r w:rsidR="005917E8" w:rsidRPr="00EC064A">
              <w:rPr>
                <w:sz w:val="20"/>
                <w:szCs w:val="20"/>
              </w:rPr>
              <w:t>Home Improvement Contractor Reg. Number</w:t>
            </w:r>
            <w:r w:rsidR="00E12352" w:rsidRPr="00EC064A">
              <w:rPr>
                <w:sz w:val="20"/>
                <w:szCs w:val="20"/>
              </w:rPr>
              <w:t>:</w:t>
            </w:r>
          </w:p>
        </w:tc>
        <w:tc>
          <w:tcPr>
            <w:tcW w:w="1816" w:type="dxa"/>
            <w:tcBorders>
              <w:top w:val="single" w:sz="12" w:space="0" w:color="000000"/>
              <w:left w:val="single" w:sz="6" w:space="0" w:color="000000"/>
              <w:right w:val="nil"/>
            </w:tcBorders>
          </w:tcPr>
          <w:p w14:paraId="1594B468" w14:textId="582248CF" w:rsidR="001F6A50" w:rsidRPr="00EC064A" w:rsidRDefault="005917E8">
            <w:pPr>
              <w:pStyle w:val="TableParagraph"/>
              <w:spacing w:line="240" w:lineRule="auto"/>
              <w:ind w:left="98"/>
              <w:rPr>
                <w:sz w:val="20"/>
                <w:szCs w:val="20"/>
              </w:rPr>
            </w:pPr>
            <w:r w:rsidRPr="00EC064A">
              <w:rPr>
                <w:sz w:val="20"/>
                <w:szCs w:val="20"/>
              </w:rPr>
              <w:t xml:space="preserve">Expiration </w:t>
            </w:r>
            <w:r w:rsidR="00E12352" w:rsidRPr="00EC064A">
              <w:rPr>
                <w:sz w:val="20"/>
                <w:szCs w:val="20"/>
              </w:rPr>
              <w:t>D</w:t>
            </w:r>
            <w:r w:rsidRPr="00EC064A">
              <w:rPr>
                <w:sz w:val="20"/>
                <w:szCs w:val="20"/>
              </w:rPr>
              <w:t>ate</w:t>
            </w:r>
            <w:r w:rsidR="00E12352" w:rsidRPr="00EC064A">
              <w:rPr>
                <w:sz w:val="20"/>
                <w:szCs w:val="20"/>
              </w:rPr>
              <w:t>:</w:t>
            </w:r>
          </w:p>
        </w:tc>
        <w:tc>
          <w:tcPr>
            <w:tcW w:w="20" w:type="dxa"/>
            <w:tcBorders>
              <w:top w:val="single" w:sz="12" w:space="0" w:color="000000"/>
              <w:left w:val="nil"/>
              <w:bottom w:val="nil"/>
              <w:right w:val="nil"/>
            </w:tcBorders>
          </w:tcPr>
          <w:p w14:paraId="1594B469" w14:textId="77777777" w:rsidR="001F6A50" w:rsidRPr="00EC064A" w:rsidRDefault="001F6A50">
            <w:pPr>
              <w:pStyle w:val="TableParagraph"/>
              <w:spacing w:line="240" w:lineRule="auto"/>
              <w:rPr>
                <w:sz w:val="20"/>
                <w:szCs w:val="20"/>
              </w:rPr>
            </w:pPr>
          </w:p>
        </w:tc>
      </w:tr>
    </w:tbl>
    <w:p w14:paraId="1594B46B" w14:textId="77777777" w:rsidR="001F6A50" w:rsidRPr="00EC064A" w:rsidRDefault="005917E8">
      <w:pPr>
        <w:spacing w:before="108"/>
        <w:ind w:left="179"/>
        <w:rPr>
          <w:b/>
          <w:sz w:val="20"/>
          <w:szCs w:val="20"/>
        </w:rPr>
      </w:pPr>
      <w:r w:rsidRPr="00EC064A">
        <w:rPr>
          <w:b/>
          <w:sz w:val="20"/>
          <w:szCs w:val="20"/>
        </w:rPr>
        <w:t>The Contractor agrees to do the following work for the Homeowner:</w:t>
      </w:r>
    </w:p>
    <w:p w14:paraId="1594B46C" w14:textId="77777777" w:rsidR="001F6A50" w:rsidRPr="00EC064A" w:rsidRDefault="00B36253">
      <w:pPr>
        <w:spacing w:before="3"/>
        <w:ind w:left="179"/>
        <w:rPr>
          <w:sz w:val="20"/>
          <w:szCs w:val="20"/>
        </w:rPr>
      </w:pPr>
      <w:r>
        <w:rPr>
          <w:sz w:val="20"/>
          <w:szCs w:val="20"/>
        </w:rPr>
        <w:pict w14:anchorId="1594B4BD">
          <v:line id="_x0000_s1049" style="position:absolute;left:0;text-align:left;z-index:251668480;mso-position-horizontal-relative:page" from="28.55pt,71pt" to="574.4pt,71pt" strokeweight=".72pt">
            <w10:wrap anchorx="page"/>
          </v:line>
        </w:pict>
      </w:r>
      <w:r w:rsidR="005917E8" w:rsidRPr="00EC064A">
        <w:rPr>
          <w:sz w:val="20"/>
          <w:szCs w:val="20"/>
        </w:rPr>
        <w:t>(Describe in detail the work to completed, specifying the type</w:t>
      </w:r>
      <w:r w:rsidR="005917E8" w:rsidRPr="00EC064A">
        <w:rPr>
          <w:b/>
          <w:sz w:val="20"/>
          <w:szCs w:val="20"/>
        </w:rPr>
        <w:t xml:space="preserve">, </w:t>
      </w:r>
      <w:r w:rsidR="005917E8" w:rsidRPr="00EC064A">
        <w:rPr>
          <w:sz w:val="20"/>
          <w:szCs w:val="20"/>
        </w:rPr>
        <w:t xml:space="preserve">brand, and grade of materials to be used, </w:t>
      </w:r>
      <w:r w:rsidR="005917E8" w:rsidRPr="00EC064A">
        <w:rPr>
          <w:sz w:val="20"/>
          <w:szCs w:val="20"/>
          <w:u w:val="single"/>
        </w:rPr>
        <w:t>use additional sheets if necessary</w:t>
      </w:r>
      <w:r w:rsidR="005917E8" w:rsidRPr="00EC064A">
        <w:rPr>
          <w:sz w:val="20"/>
          <w:szCs w:val="20"/>
        </w:rPr>
        <w:t>.)</w:t>
      </w:r>
    </w:p>
    <w:p w14:paraId="1594B46D" w14:textId="77777777" w:rsidR="001F6A50" w:rsidRPr="00EC064A" w:rsidRDefault="001F6A50">
      <w:pPr>
        <w:pStyle w:val="BodyText"/>
        <w:rPr>
          <w:sz w:val="20"/>
          <w:szCs w:val="20"/>
        </w:rPr>
      </w:pPr>
    </w:p>
    <w:p w14:paraId="1594B46E" w14:textId="77777777" w:rsidR="001F6A50" w:rsidRDefault="001F6A50">
      <w:pPr>
        <w:pStyle w:val="BodyText"/>
        <w:rPr>
          <w:sz w:val="20"/>
        </w:rPr>
      </w:pPr>
    </w:p>
    <w:p w14:paraId="1594B46F" w14:textId="77777777" w:rsidR="001F6A50" w:rsidRDefault="001F6A50">
      <w:pPr>
        <w:pStyle w:val="BodyText"/>
        <w:rPr>
          <w:sz w:val="20"/>
        </w:rPr>
      </w:pPr>
    </w:p>
    <w:p w14:paraId="1594B470" w14:textId="77777777" w:rsidR="001F6A50" w:rsidRDefault="001F6A50">
      <w:pPr>
        <w:pStyle w:val="BodyText"/>
        <w:rPr>
          <w:sz w:val="20"/>
        </w:rPr>
      </w:pPr>
    </w:p>
    <w:p w14:paraId="1594B471" w14:textId="77777777" w:rsidR="001F6A50" w:rsidRDefault="00B36253">
      <w:pPr>
        <w:pStyle w:val="BodyText"/>
        <w:spacing w:before="1"/>
        <w:rPr>
          <w:sz w:val="23"/>
        </w:rPr>
      </w:pPr>
      <w:r>
        <w:pict w14:anchorId="1594B4BE">
          <v:group id="_x0000_s1046" style="position:absolute;margin-left:27.85pt;margin-top:15.3pt;width:547.35pt;height:84.75pt;z-index:-251655168;mso-wrap-distance-left:0;mso-wrap-distance-right:0;mso-position-horizontal-relative:page" coordorigin="557,306" coordsize="10947,1695">
            <v:shape id="_x0000_s1048" type="#_x0000_t202" style="position:absolute;left:5371;top:313;width:6125;height:1680" filled="f" strokeweight=".72pt">
              <v:textbox inset="0,0,0,0">
                <w:txbxContent>
                  <w:p w14:paraId="1594B4CC" w14:textId="60A5430C" w:rsidR="001F6A50" w:rsidRDefault="005917E8" w:rsidP="00EC064A">
                    <w:pPr>
                      <w:spacing w:before="24" w:line="244" w:lineRule="auto"/>
                      <w:ind w:left="197" w:right="431" w:hanging="12"/>
                      <w:rPr>
                        <w:sz w:val="20"/>
                        <w:szCs w:val="24"/>
                      </w:rPr>
                    </w:pPr>
                    <w:r w:rsidRPr="00EC064A">
                      <w:rPr>
                        <w:b/>
                        <w:sz w:val="20"/>
                        <w:szCs w:val="24"/>
                      </w:rPr>
                      <w:t xml:space="preserve">Proposed Start and Completion Schedule </w:t>
                    </w:r>
                    <w:r w:rsidRPr="00EC064A">
                      <w:rPr>
                        <w:sz w:val="20"/>
                        <w:szCs w:val="24"/>
                      </w:rPr>
                      <w:t>- The following schedule will be adhered to unless circumstances beyond the contractor's control</w:t>
                    </w:r>
                    <w:r w:rsidR="00E04ED1" w:rsidRPr="00EC064A">
                      <w:rPr>
                        <w:sz w:val="20"/>
                        <w:szCs w:val="24"/>
                      </w:rPr>
                      <w:t>,</w:t>
                    </w:r>
                    <w:r w:rsidRPr="00EC064A">
                      <w:rPr>
                        <w:sz w:val="20"/>
                        <w:szCs w:val="24"/>
                      </w:rPr>
                      <w:t xml:space="preserve"> </w:t>
                    </w:r>
                    <w:r w:rsidR="00E04ED1" w:rsidRPr="00EC064A">
                      <w:rPr>
                        <w:sz w:val="20"/>
                        <w:szCs w:val="24"/>
                      </w:rPr>
                      <w:t>arise.</w:t>
                    </w:r>
                  </w:p>
                  <w:p w14:paraId="023CC5E9" w14:textId="77777777" w:rsidR="00EC064A" w:rsidRPr="00EC064A" w:rsidRDefault="00EC064A" w:rsidP="00EC064A">
                    <w:pPr>
                      <w:spacing w:before="24" w:line="244" w:lineRule="auto"/>
                      <w:ind w:left="197" w:right="431" w:hanging="12"/>
                      <w:rPr>
                        <w:sz w:val="16"/>
                        <w:szCs w:val="16"/>
                      </w:rPr>
                    </w:pPr>
                  </w:p>
                  <w:p w14:paraId="1594B4CD" w14:textId="77777777" w:rsidR="001F6A50" w:rsidRPr="00EC064A" w:rsidRDefault="005917E8">
                    <w:pPr>
                      <w:tabs>
                        <w:tab w:val="left" w:pos="1234"/>
                      </w:tabs>
                      <w:ind w:left="140"/>
                      <w:rPr>
                        <w:sz w:val="20"/>
                        <w:szCs w:val="24"/>
                      </w:rPr>
                    </w:pPr>
                    <w:r w:rsidRPr="00EC064A">
                      <w:rPr>
                        <w:bCs/>
                        <w:sz w:val="24"/>
                        <w:szCs w:val="24"/>
                        <w:u w:val="single"/>
                      </w:rPr>
                      <w:t xml:space="preserve"> </w:t>
                    </w:r>
                    <w:r w:rsidRPr="00EC064A">
                      <w:rPr>
                        <w:bCs/>
                        <w:sz w:val="24"/>
                        <w:szCs w:val="24"/>
                        <w:u w:val="single"/>
                      </w:rPr>
                      <w:tab/>
                    </w:r>
                    <w:r w:rsidRPr="00EC064A">
                      <w:rPr>
                        <w:sz w:val="20"/>
                        <w:szCs w:val="24"/>
                      </w:rPr>
                      <w:t>Date when contractor will begin contracted</w:t>
                    </w:r>
                    <w:r w:rsidRPr="00EC064A">
                      <w:rPr>
                        <w:spacing w:val="-1"/>
                        <w:sz w:val="20"/>
                        <w:szCs w:val="24"/>
                      </w:rPr>
                      <w:t xml:space="preserve"> </w:t>
                    </w:r>
                    <w:r w:rsidRPr="00EC064A">
                      <w:rPr>
                        <w:sz w:val="20"/>
                        <w:szCs w:val="24"/>
                      </w:rPr>
                      <w:t>work.</w:t>
                    </w:r>
                  </w:p>
                  <w:p w14:paraId="1594B4CE" w14:textId="77777777" w:rsidR="001F6A50" w:rsidRPr="00EC064A" w:rsidRDefault="001F6A50">
                    <w:pPr>
                      <w:spacing w:before="4"/>
                      <w:rPr>
                        <w:sz w:val="24"/>
                        <w:szCs w:val="24"/>
                      </w:rPr>
                    </w:pPr>
                  </w:p>
                  <w:p w14:paraId="1594B4CF" w14:textId="77777777" w:rsidR="001F6A50" w:rsidRPr="00EC064A" w:rsidRDefault="005917E8">
                    <w:pPr>
                      <w:tabs>
                        <w:tab w:val="left" w:pos="1215"/>
                      </w:tabs>
                      <w:ind w:left="121"/>
                      <w:rPr>
                        <w:sz w:val="20"/>
                        <w:szCs w:val="24"/>
                      </w:rPr>
                    </w:pPr>
                    <w:r w:rsidRPr="00EC064A">
                      <w:rPr>
                        <w:sz w:val="20"/>
                        <w:szCs w:val="24"/>
                        <w:u w:val="single"/>
                      </w:rPr>
                      <w:t xml:space="preserve"> </w:t>
                    </w:r>
                    <w:r w:rsidRPr="00EC064A">
                      <w:rPr>
                        <w:sz w:val="20"/>
                        <w:szCs w:val="24"/>
                        <w:u w:val="single"/>
                      </w:rPr>
                      <w:tab/>
                    </w:r>
                    <w:r w:rsidRPr="00EC064A">
                      <w:rPr>
                        <w:sz w:val="20"/>
                        <w:szCs w:val="24"/>
                      </w:rPr>
                      <w:t>Date when contracted work will be substantially</w:t>
                    </w:r>
                    <w:r w:rsidRPr="00EC064A">
                      <w:rPr>
                        <w:spacing w:val="-8"/>
                        <w:sz w:val="20"/>
                        <w:szCs w:val="24"/>
                      </w:rPr>
                      <w:t xml:space="preserve"> </w:t>
                    </w:r>
                    <w:r w:rsidRPr="00EC064A">
                      <w:rPr>
                        <w:sz w:val="20"/>
                        <w:szCs w:val="24"/>
                      </w:rPr>
                      <w:t>completed.</w:t>
                    </w:r>
                  </w:p>
                </w:txbxContent>
              </v:textbox>
            </v:shape>
            <v:shape id="_x0000_s1047" type="#_x0000_t202" style="position:absolute;left:564;top:313;width:4807;height:1680" filled="f">
              <v:textbox inset="0,0,0,0">
                <w:txbxContent>
                  <w:p w14:paraId="1594B4D0" w14:textId="77777777" w:rsidR="001F6A50" w:rsidRPr="00EC064A" w:rsidRDefault="005917E8">
                    <w:pPr>
                      <w:spacing w:before="23" w:line="247" w:lineRule="auto"/>
                      <w:ind w:left="47"/>
                      <w:rPr>
                        <w:b/>
                        <w:sz w:val="24"/>
                        <w:szCs w:val="24"/>
                      </w:rPr>
                    </w:pPr>
                    <w:r w:rsidRPr="00EC064A">
                      <w:rPr>
                        <w:b/>
                        <w:sz w:val="20"/>
                        <w:szCs w:val="24"/>
                      </w:rPr>
                      <w:t xml:space="preserve">Required Permits </w:t>
                    </w:r>
                    <w:r w:rsidRPr="00EC064A">
                      <w:rPr>
                        <w:sz w:val="20"/>
                        <w:szCs w:val="24"/>
                      </w:rPr>
                      <w:t xml:space="preserve">- The following building permits are required and will be secured by the contractor as the homeowner's agent, </w:t>
                    </w:r>
                    <w:r w:rsidRPr="00EC064A">
                      <w:rPr>
                        <w:b/>
                        <w:sz w:val="20"/>
                        <w:szCs w:val="20"/>
                      </w:rPr>
                      <w:t>(Owners who secure their own permits will be excluded from the Guaranty Fund provisions of MGL chapter 142A.)</w:t>
                    </w:r>
                  </w:p>
                </w:txbxContent>
              </v:textbox>
            </v:shape>
            <w10:wrap type="topAndBottom" anchorx="page"/>
          </v:group>
        </w:pict>
      </w:r>
    </w:p>
    <w:p w14:paraId="19677BD6" w14:textId="77777777" w:rsidR="007E4B7E" w:rsidRDefault="007E4B7E">
      <w:pPr>
        <w:spacing w:line="182" w:lineRule="exact"/>
        <w:ind w:left="179"/>
        <w:rPr>
          <w:b/>
          <w:sz w:val="18"/>
        </w:rPr>
      </w:pPr>
    </w:p>
    <w:p w14:paraId="1594B472" w14:textId="36453DFA" w:rsidR="001F6A50" w:rsidRPr="00105753" w:rsidRDefault="005917E8">
      <w:pPr>
        <w:spacing w:line="182" w:lineRule="exact"/>
        <w:ind w:left="179"/>
        <w:rPr>
          <w:b/>
          <w:sz w:val="20"/>
          <w:szCs w:val="24"/>
        </w:rPr>
      </w:pPr>
      <w:r w:rsidRPr="00105753">
        <w:rPr>
          <w:b/>
          <w:sz w:val="20"/>
          <w:szCs w:val="24"/>
        </w:rPr>
        <w:t>Total Contract Price and Payment Schedule</w:t>
      </w:r>
    </w:p>
    <w:p w14:paraId="1594B473" w14:textId="3E3E591B" w:rsidR="001F6A50" w:rsidRPr="00105753" w:rsidRDefault="005917E8">
      <w:pPr>
        <w:tabs>
          <w:tab w:val="left" w:pos="10452"/>
        </w:tabs>
        <w:spacing w:line="489" w:lineRule="auto"/>
        <w:ind w:left="179" w:right="521"/>
        <w:rPr>
          <w:sz w:val="20"/>
          <w:szCs w:val="24"/>
        </w:rPr>
      </w:pPr>
      <w:r w:rsidRPr="00105753">
        <w:rPr>
          <w:sz w:val="20"/>
          <w:szCs w:val="24"/>
        </w:rPr>
        <w:t>The Contractor agrees to perform the work, furnish the material and labor specified above for the total</w:t>
      </w:r>
      <w:r w:rsidRPr="00105753">
        <w:rPr>
          <w:spacing w:val="-20"/>
          <w:sz w:val="20"/>
          <w:szCs w:val="24"/>
        </w:rPr>
        <w:t xml:space="preserve"> </w:t>
      </w:r>
      <w:r w:rsidRPr="00105753">
        <w:rPr>
          <w:sz w:val="20"/>
          <w:szCs w:val="24"/>
        </w:rPr>
        <w:t>sum</w:t>
      </w:r>
      <w:r w:rsidRPr="00105753">
        <w:rPr>
          <w:spacing w:val="-4"/>
          <w:sz w:val="20"/>
          <w:szCs w:val="24"/>
        </w:rPr>
        <w:t xml:space="preserve"> </w:t>
      </w:r>
      <w:r w:rsidRPr="00105753">
        <w:rPr>
          <w:sz w:val="20"/>
          <w:szCs w:val="24"/>
        </w:rPr>
        <w:t>of:</w:t>
      </w:r>
      <w:r w:rsidRPr="00105753">
        <w:rPr>
          <w:sz w:val="20"/>
          <w:szCs w:val="24"/>
          <w:u w:val="single"/>
        </w:rPr>
        <w:t xml:space="preserve"> </w:t>
      </w:r>
      <w:r w:rsidR="00105753">
        <w:rPr>
          <w:sz w:val="20"/>
          <w:szCs w:val="24"/>
          <w:u w:val="single"/>
        </w:rPr>
        <w:t xml:space="preserve">                         </w:t>
      </w:r>
      <w:proofErr w:type="gramStart"/>
      <w:r w:rsidR="00105753">
        <w:rPr>
          <w:sz w:val="20"/>
          <w:szCs w:val="24"/>
          <w:u w:val="single"/>
        </w:rPr>
        <w:t xml:space="preserve">   </w:t>
      </w:r>
      <w:r w:rsidRPr="00105753">
        <w:rPr>
          <w:spacing w:val="-8"/>
          <w:sz w:val="20"/>
          <w:szCs w:val="24"/>
        </w:rPr>
        <w:t>(</w:t>
      </w:r>
      <w:proofErr w:type="gramEnd"/>
      <w:r w:rsidRPr="00105753">
        <w:rPr>
          <w:spacing w:val="-8"/>
          <w:sz w:val="20"/>
          <w:szCs w:val="24"/>
        </w:rPr>
        <w:t xml:space="preserve">*) </w:t>
      </w:r>
      <w:r w:rsidRPr="00105753">
        <w:rPr>
          <w:sz w:val="20"/>
          <w:szCs w:val="24"/>
        </w:rPr>
        <w:t>Payments will be made according to the following</w:t>
      </w:r>
      <w:r w:rsidRPr="00105753">
        <w:rPr>
          <w:spacing w:val="-5"/>
          <w:sz w:val="20"/>
          <w:szCs w:val="24"/>
        </w:rPr>
        <w:t xml:space="preserve"> </w:t>
      </w:r>
      <w:r w:rsidRPr="00105753">
        <w:rPr>
          <w:sz w:val="20"/>
          <w:szCs w:val="24"/>
        </w:rPr>
        <w:t>schedule:</w:t>
      </w:r>
    </w:p>
    <w:p w14:paraId="1594B474" w14:textId="65622BCA" w:rsidR="001F6A50" w:rsidRPr="00105753" w:rsidRDefault="005917E8">
      <w:pPr>
        <w:tabs>
          <w:tab w:val="left" w:pos="1404"/>
        </w:tabs>
        <w:ind w:left="179"/>
        <w:rPr>
          <w:sz w:val="20"/>
          <w:szCs w:val="24"/>
        </w:rPr>
      </w:pPr>
      <w:r w:rsidRPr="00105753">
        <w:rPr>
          <w:sz w:val="20"/>
          <w:szCs w:val="24"/>
        </w:rPr>
        <w:t>$</w:t>
      </w:r>
      <w:r w:rsidRPr="00105753">
        <w:rPr>
          <w:sz w:val="20"/>
          <w:szCs w:val="24"/>
          <w:u w:val="single"/>
        </w:rPr>
        <w:t xml:space="preserve"> </w:t>
      </w:r>
      <w:r w:rsidRPr="00105753">
        <w:rPr>
          <w:sz w:val="20"/>
          <w:szCs w:val="24"/>
          <w:u w:val="single"/>
        </w:rPr>
        <w:tab/>
      </w:r>
      <w:r w:rsidRPr="00105753">
        <w:rPr>
          <w:sz w:val="20"/>
          <w:szCs w:val="24"/>
        </w:rPr>
        <w:t xml:space="preserve">upon signing contract (not to exceed 1/3 of the total contract price </w:t>
      </w:r>
      <w:r w:rsidRPr="00105753">
        <w:rPr>
          <w:sz w:val="20"/>
          <w:szCs w:val="24"/>
          <w:u w:val="single"/>
        </w:rPr>
        <w:t>or</w:t>
      </w:r>
      <w:r w:rsidRPr="00105753">
        <w:rPr>
          <w:sz w:val="20"/>
          <w:szCs w:val="24"/>
        </w:rPr>
        <w:t xml:space="preserve"> the cost of </w:t>
      </w:r>
      <w:r w:rsidR="0059582C" w:rsidRPr="00105753">
        <w:rPr>
          <w:sz w:val="20"/>
          <w:szCs w:val="24"/>
        </w:rPr>
        <w:t>special-order</w:t>
      </w:r>
      <w:r w:rsidRPr="00105753">
        <w:rPr>
          <w:sz w:val="20"/>
          <w:szCs w:val="24"/>
        </w:rPr>
        <w:t xml:space="preserve"> items, whichever is</w:t>
      </w:r>
      <w:r w:rsidRPr="00105753">
        <w:rPr>
          <w:spacing w:val="-8"/>
          <w:sz w:val="20"/>
          <w:szCs w:val="24"/>
        </w:rPr>
        <w:t xml:space="preserve"> </w:t>
      </w:r>
      <w:r w:rsidRPr="00105753">
        <w:rPr>
          <w:sz w:val="20"/>
          <w:szCs w:val="24"/>
        </w:rPr>
        <w:t>greater)</w:t>
      </w:r>
    </w:p>
    <w:p w14:paraId="1594B475" w14:textId="77777777" w:rsidR="001F6A50" w:rsidRPr="00105753" w:rsidRDefault="001F6A50">
      <w:pPr>
        <w:pStyle w:val="BodyText"/>
        <w:spacing w:before="8"/>
        <w:rPr>
          <w:sz w:val="12"/>
          <w:szCs w:val="24"/>
        </w:rPr>
      </w:pPr>
    </w:p>
    <w:p w14:paraId="1594B476" w14:textId="51B460A2" w:rsidR="001F6A50" w:rsidRPr="00105753" w:rsidRDefault="005917E8">
      <w:pPr>
        <w:tabs>
          <w:tab w:val="left" w:pos="1404"/>
          <w:tab w:val="left" w:pos="2089"/>
          <w:tab w:val="left" w:pos="2504"/>
          <w:tab w:val="left" w:pos="2919"/>
          <w:tab w:val="left" w:pos="10591"/>
        </w:tabs>
        <w:spacing w:before="93"/>
        <w:ind w:left="179"/>
        <w:rPr>
          <w:sz w:val="20"/>
          <w:szCs w:val="24"/>
        </w:rPr>
      </w:pPr>
      <w:r w:rsidRPr="00105753">
        <w:rPr>
          <w:sz w:val="20"/>
          <w:szCs w:val="24"/>
        </w:rPr>
        <w:t>$</w:t>
      </w:r>
      <w:r w:rsidRPr="00105753">
        <w:rPr>
          <w:sz w:val="20"/>
          <w:szCs w:val="24"/>
          <w:u w:val="single"/>
        </w:rPr>
        <w:t xml:space="preserve"> </w:t>
      </w:r>
      <w:r w:rsidRPr="00105753">
        <w:rPr>
          <w:sz w:val="20"/>
          <w:szCs w:val="24"/>
          <w:u w:val="single"/>
        </w:rPr>
        <w:tab/>
      </w:r>
      <w:r w:rsidRPr="00105753">
        <w:rPr>
          <w:sz w:val="20"/>
          <w:szCs w:val="24"/>
        </w:rPr>
        <w:t>by</w:t>
      </w:r>
      <w:r w:rsidRPr="00105753">
        <w:rPr>
          <w:sz w:val="20"/>
          <w:szCs w:val="24"/>
          <w:u w:val="single"/>
        </w:rPr>
        <w:t xml:space="preserve"> </w:t>
      </w:r>
      <w:r w:rsidRPr="00105753">
        <w:rPr>
          <w:sz w:val="20"/>
          <w:szCs w:val="24"/>
          <w:u w:val="single"/>
        </w:rPr>
        <w:tab/>
        <w:t>/</w:t>
      </w:r>
      <w:r w:rsidRPr="00105753">
        <w:rPr>
          <w:sz w:val="20"/>
          <w:szCs w:val="24"/>
          <w:u w:val="single"/>
        </w:rPr>
        <w:tab/>
        <w:t>/</w:t>
      </w:r>
      <w:r w:rsidRPr="00105753">
        <w:rPr>
          <w:sz w:val="20"/>
          <w:szCs w:val="24"/>
          <w:u w:val="single"/>
        </w:rPr>
        <w:tab/>
      </w:r>
      <w:r w:rsidRPr="00105753">
        <w:rPr>
          <w:sz w:val="20"/>
          <w:szCs w:val="24"/>
        </w:rPr>
        <w:t>or upon completion</w:t>
      </w:r>
      <w:r w:rsidRPr="00105753">
        <w:rPr>
          <w:spacing w:val="4"/>
          <w:sz w:val="20"/>
          <w:szCs w:val="24"/>
        </w:rPr>
        <w:t xml:space="preserve"> </w:t>
      </w:r>
      <w:r w:rsidRPr="00105753">
        <w:rPr>
          <w:sz w:val="20"/>
          <w:szCs w:val="24"/>
        </w:rPr>
        <w:t xml:space="preserve">of </w:t>
      </w:r>
      <w:r w:rsidRPr="00105753">
        <w:rPr>
          <w:spacing w:val="-2"/>
          <w:sz w:val="20"/>
          <w:szCs w:val="24"/>
        </w:rPr>
        <w:t xml:space="preserve"> </w:t>
      </w:r>
      <w:r w:rsidRPr="00105753">
        <w:rPr>
          <w:sz w:val="20"/>
          <w:szCs w:val="24"/>
          <w:u w:val="single"/>
        </w:rPr>
        <w:t xml:space="preserve"> </w:t>
      </w:r>
      <w:r w:rsidR="00105753" w:rsidRPr="00105753">
        <w:rPr>
          <w:sz w:val="20"/>
          <w:szCs w:val="24"/>
          <w:u w:val="single"/>
        </w:rPr>
        <w:t>__________________________________</w:t>
      </w:r>
    </w:p>
    <w:p w14:paraId="1594B477" w14:textId="77777777" w:rsidR="001F6A50" w:rsidRPr="00105753" w:rsidRDefault="001F6A50">
      <w:pPr>
        <w:pStyle w:val="BodyText"/>
        <w:spacing w:before="7"/>
        <w:rPr>
          <w:sz w:val="12"/>
          <w:szCs w:val="24"/>
        </w:rPr>
      </w:pPr>
    </w:p>
    <w:p w14:paraId="1594B478" w14:textId="49B780DC" w:rsidR="001F6A50" w:rsidRPr="00105753" w:rsidRDefault="005917E8">
      <w:pPr>
        <w:tabs>
          <w:tab w:val="left" w:pos="1404"/>
          <w:tab w:val="left" w:pos="2089"/>
          <w:tab w:val="left" w:pos="2504"/>
          <w:tab w:val="left" w:pos="2919"/>
          <w:tab w:val="left" w:pos="10775"/>
        </w:tabs>
        <w:spacing w:before="93"/>
        <w:ind w:left="179"/>
        <w:rPr>
          <w:sz w:val="20"/>
          <w:szCs w:val="24"/>
        </w:rPr>
      </w:pPr>
      <w:r w:rsidRPr="00105753">
        <w:rPr>
          <w:sz w:val="20"/>
          <w:szCs w:val="24"/>
        </w:rPr>
        <w:t>$</w:t>
      </w:r>
      <w:r w:rsidRPr="00105753">
        <w:rPr>
          <w:sz w:val="20"/>
          <w:szCs w:val="24"/>
          <w:u w:val="single"/>
        </w:rPr>
        <w:t xml:space="preserve"> </w:t>
      </w:r>
      <w:r w:rsidRPr="00105753">
        <w:rPr>
          <w:sz w:val="20"/>
          <w:szCs w:val="24"/>
          <w:u w:val="single"/>
        </w:rPr>
        <w:tab/>
      </w:r>
      <w:r w:rsidRPr="00105753">
        <w:rPr>
          <w:sz w:val="20"/>
          <w:szCs w:val="24"/>
        </w:rPr>
        <w:t>by</w:t>
      </w:r>
      <w:r w:rsidRPr="00105753">
        <w:rPr>
          <w:sz w:val="20"/>
          <w:szCs w:val="24"/>
          <w:u w:val="single"/>
        </w:rPr>
        <w:t xml:space="preserve"> </w:t>
      </w:r>
      <w:r w:rsidRPr="00105753">
        <w:rPr>
          <w:sz w:val="20"/>
          <w:szCs w:val="24"/>
          <w:u w:val="single"/>
        </w:rPr>
        <w:tab/>
        <w:t>/</w:t>
      </w:r>
      <w:r w:rsidRPr="00105753">
        <w:rPr>
          <w:sz w:val="20"/>
          <w:szCs w:val="24"/>
          <w:u w:val="single"/>
        </w:rPr>
        <w:tab/>
        <w:t>/</w:t>
      </w:r>
      <w:r w:rsidRPr="00105753">
        <w:rPr>
          <w:sz w:val="20"/>
          <w:szCs w:val="24"/>
          <w:u w:val="single"/>
        </w:rPr>
        <w:tab/>
      </w:r>
      <w:r w:rsidRPr="00105753">
        <w:rPr>
          <w:sz w:val="20"/>
          <w:szCs w:val="24"/>
        </w:rPr>
        <w:t>or upon completion</w:t>
      </w:r>
      <w:r w:rsidRPr="00105753">
        <w:rPr>
          <w:spacing w:val="4"/>
          <w:sz w:val="20"/>
          <w:szCs w:val="24"/>
        </w:rPr>
        <w:t xml:space="preserve"> </w:t>
      </w:r>
      <w:r w:rsidRPr="00105753">
        <w:rPr>
          <w:sz w:val="20"/>
          <w:szCs w:val="24"/>
        </w:rPr>
        <w:t xml:space="preserve">of </w:t>
      </w:r>
      <w:r w:rsidRPr="00105753">
        <w:rPr>
          <w:spacing w:val="-2"/>
          <w:sz w:val="20"/>
          <w:szCs w:val="24"/>
        </w:rPr>
        <w:t xml:space="preserve"> </w:t>
      </w:r>
      <w:r w:rsidRPr="00105753">
        <w:rPr>
          <w:sz w:val="20"/>
          <w:szCs w:val="24"/>
          <w:u w:val="single"/>
        </w:rPr>
        <w:t xml:space="preserve"> </w:t>
      </w:r>
      <w:r w:rsidR="00105753" w:rsidRPr="00105753">
        <w:rPr>
          <w:sz w:val="20"/>
          <w:szCs w:val="24"/>
          <w:u w:val="single"/>
        </w:rPr>
        <w:t>__________________________________</w:t>
      </w:r>
    </w:p>
    <w:p w14:paraId="1594B479" w14:textId="77777777" w:rsidR="001F6A50" w:rsidRPr="00105753" w:rsidRDefault="001F6A50">
      <w:pPr>
        <w:pStyle w:val="BodyText"/>
        <w:spacing w:before="8"/>
        <w:rPr>
          <w:sz w:val="12"/>
          <w:szCs w:val="24"/>
        </w:rPr>
      </w:pPr>
    </w:p>
    <w:p w14:paraId="5C4C1AE8" w14:textId="77777777" w:rsidR="00105753" w:rsidRDefault="005917E8">
      <w:pPr>
        <w:tabs>
          <w:tab w:val="left" w:pos="1404"/>
        </w:tabs>
        <w:spacing w:before="92"/>
        <w:ind w:left="179"/>
        <w:rPr>
          <w:sz w:val="20"/>
          <w:szCs w:val="24"/>
        </w:rPr>
      </w:pPr>
      <w:r w:rsidRPr="00105753">
        <w:rPr>
          <w:sz w:val="20"/>
          <w:szCs w:val="24"/>
        </w:rPr>
        <w:t>$</w:t>
      </w:r>
      <w:r w:rsidRPr="00105753">
        <w:rPr>
          <w:sz w:val="20"/>
          <w:szCs w:val="24"/>
          <w:u w:val="single"/>
        </w:rPr>
        <w:t xml:space="preserve"> </w:t>
      </w:r>
      <w:r w:rsidRPr="00105753">
        <w:rPr>
          <w:sz w:val="20"/>
          <w:szCs w:val="24"/>
          <w:u w:val="single"/>
        </w:rPr>
        <w:tab/>
      </w:r>
      <w:r w:rsidRPr="00105753">
        <w:rPr>
          <w:sz w:val="20"/>
          <w:szCs w:val="24"/>
        </w:rPr>
        <w:t xml:space="preserve">upon completion of the contract. </w:t>
      </w:r>
    </w:p>
    <w:p w14:paraId="1594B47A" w14:textId="0CD82D3C" w:rsidR="001F6A50" w:rsidRPr="00105753" w:rsidRDefault="005917E8">
      <w:pPr>
        <w:tabs>
          <w:tab w:val="left" w:pos="1404"/>
        </w:tabs>
        <w:spacing w:before="92"/>
        <w:ind w:left="179"/>
        <w:rPr>
          <w:i/>
          <w:iCs/>
          <w:sz w:val="20"/>
          <w:szCs w:val="24"/>
        </w:rPr>
      </w:pPr>
      <w:r w:rsidRPr="00105753">
        <w:rPr>
          <w:i/>
          <w:iCs/>
          <w:sz w:val="20"/>
          <w:szCs w:val="24"/>
        </w:rPr>
        <w:t>(Law forbids demanding full payment until contract is completed to both party’s</w:t>
      </w:r>
      <w:r w:rsidRPr="00105753">
        <w:rPr>
          <w:i/>
          <w:iCs/>
          <w:spacing w:val="-15"/>
          <w:sz w:val="20"/>
          <w:szCs w:val="24"/>
        </w:rPr>
        <w:t xml:space="preserve"> </w:t>
      </w:r>
      <w:r w:rsidRPr="00105753">
        <w:rPr>
          <w:i/>
          <w:iCs/>
          <w:sz w:val="20"/>
          <w:szCs w:val="24"/>
        </w:rPr>
        <w:t>satisfaction)</w:t>
      </w:r>
    </w:p>
    <w:p w14:paraId="1594B47B" w14:textId="77777777" w:rsidR="001F6A50" w:rsidRPr="007E4B7E" w:rsidRDefault="001F6A50">
      <w:pPr>
        <w:pStyle w:val="BodyText"/>
        <w:rPr>
          <w:sz w:val="16"/>
          <w:szCs w:val="16"/>
        </w:rPr>
      </w:pPr>
    </w:p>
    <w:p w14:paraId="1594B47C" w14:textId="5A8EF502" w:rsidR="001F6A50" w:rsidRPr="002247F7" w:rsidRDefault="005917E8" w:rsidP="002247F7">
      <w:pPr>
        <w:tabs>
          <w:tab w:val="left" w:pos="4450"/>
          <w:tab w:val="left" w:pos="5542"/>
          <w:tab w:val="left" w:pos="9437"/>
        </w:tabs>
        <w:spacing w:before="1" w:line="247" w:lineRule="auto"/>
        <w:ind w:left="90" w:right="1725"/>
        <w:jc w:val="both"/>
        <w:rPr>
          <w:sz w:val="20"/>
          <w:szCs w:val="20"/>
        </w:rPr>
      </w:pPr>
      <w:r w:rsidRPr="002247F7">
        <w:rPr>
          <w:sz w:val="20"/>
          <w:szCs w:val="20"/>
        </w:rPr>
        <w:t>The following material/equipment must</w:t>
      </w:r>
      <w:r w:rsidRPr="002247F7">
        <w:rPr>
          <w:spacing w:val="-9"/>
          <w:sz w:val="20"/>
          <w:szCs w:val="20"/>
        </w:rPr>
        <w:t xml:space="preserve"> </w:t>
      </w:r>
      <w:r w:rsidRPr="002247F7">
        <w:rPr>
          <w:sz w:val="20"/>
          <w:szCs w:val="20"/>
        </w:rPr>
        <w:t>be</w:t>
      </w:r>
      <w:r w:rsidRPr="002247F7">
        <w:rPr>
          <w:spacing w:val="-3"/>
          <w:sz w:val="20"/>
          <w:szCs w:val="20"/>
        </w:rPr>
        <w:t xml:space="preserve"> </w:t>
      </w:r>
      <w:r w:rsidRPr="002247F7">
        <w:rPr>
          <w:sz w:val="20"/>
          <w:szCs w:val="20"/>
        </w:rPr>
        <w:t>special</w:t>
      </w:r>
      <w:r w:rsidRPr="002247F7">
        <w:rPr>
          <w:sz w:val="20"/>
          <w:szCs w:val="20"/>
        </w:rPr>
        <w:tab/>
        <w:t>$</w:t>
      </w:r>
      <w:r w:rsidRPr="002247F7">
        <w:rPr>
          <w:sz w:val="20"/>
          <w:szCs w:val="20"/>
          <w:u w:val="single"/>
        </w:rPr>
        <w:t xml:space="preserve"> </w:t>
      </w:r>
      <w:r w:rsidR="003F7295" w:rsidRPr="002247F7">
        <w:rPr>
          <w:sz w:val="20"/>
          <w:szCs w:val="20"/>
          <w:u w:val="single"/>
        </w:rPr>
        <w:tab/>
      </w:r>
      <w:r w:rsidR="003F7295" w:rsidRPr="002247F7">
        <w:rPr>
          <w:sz w:val="20"/>
          <w:szCs w:val="20"/>
        </w:rPr>
        <w:t xml:space="preserve"> to</w:t>
      </w:r>
      <w:r w:rsidRPr="002247F7">
        <w:rPr>
          <w:sz w:val="20"/>
          <w:szCs w:val="20"/>
        </w:rPr>
        <w:t xml:space="preserve"> be paid</w:t>
      </w:r>
      <w:r w:rsidRPr="002247F7">
        <w:rPr>
          <w:spacing w:val="2"/>
          <w:sz w:val="20"/>
          <w:szCs w:val="20"/>
        </w:rPr>
        <w:t xml:space="preserve"> </w:t>
      </w:r>
      <w:r w:rsidRPr="002247F7">
        <w:rPr>
          <w:sz w:val="20"/>
          <w:szCs w:val="20"/>
        </w:rPr>
        <w:t xml:space="preserve">for  </w:t>
      </w:r>
      <w:r w:rsidRPr="002247F7">
        <w:rPr>
          <w:sz w:val="20"/>
          <w:szCs w:val="20"/>
          <w:u w:val="single"/>
        </w:rPr>
        <w:t xml:space="preserve"> </w:t>
      </w:r>
      <w:r w:rsidRPr="002247F7">
        <w:rPr>
          <w:sz w:val="20"/>
          <w:szCs w:val="20"/>
          <w:u w:val="single"/>
        </w:rPr>
        <w:tab/>
      </w:r>
      <w:r w:rsidRPr="002247F7">
        <w:rPr>
          <w:sz w:val="20"/>
          <w:szCs w:val="20"/>
        </w:rPr>
        <w:t xml:space="preserve"> ordered before the contracted work begins</w:t>
      </w:r>
      <w:r w:rsidRPr="002247F7">
        <w:rPr>
          <w:spacing w:val="-14"/>
          <w:sz w:val="20"/>
          <w:szCs w:val="20"/>
        </w:rPr>
        <w:t xml:space="preserve"> </w:t>
      </w:r>
      <w:r w:rsidRPr="002247F7">
        <w:rPr>
          <w:sz w:val="20"/>
          <w:szCs w:val="20"/>
        </w:rPr>
        <w:t>in</w:t>
      </w:r>
      <w:r w:rsidRPr="002247F7">
        <w:rPr>
          <w:spacing w:val="-1"/>
          <w:sz w:val="20"/>
          <w:szCs w:val="20"/>
        </w:rPr>
        <w:t xml:space="preserve"> </w:t>
      </w:r>
      <w:r w:rsidRPr="002247F7">
        <w:rPr>
          <w:sz w:val="20"/>
          <w:szCs w:val="20"/>
        </w:rPr>
        <w:t>order</w:t>
      </w:r>
      <w:r w:rsidRPr="002247F7">
        <w:rPr>
          <w:sz w:val="20"/>
          <w:szCs w:val="20"/>
        </w:rPr>
        <w:tab/>
        <w:t>$</w:t>
      </w:r>
      <w:r w:rsidRPr="002247F7">
        <w:rPr>
          <w:sz w:val="20"/>
          <w:szCs w:val="20"/>
          <w:u w:val="single"/>
        </w:rPr>
        <w:t xml:space="preserve"> </w:t>
      </w:r>
      <w:r w:rsidRPr="002247F7">
        <w:rPr>
          <w:sz w:val="20"/>
          <w:szCs w:val="20"/>
          <w:u w:val="single"/>
        </w:rPr>
        <w:tab/>
      </w:r>
      <w:r w:rsidR="003F7295" w:rsidRPr="002247F7">
        <w:rPr>
          <w:sz w:val="20"/>
          <w:szCs w:val="20"/>
        </w:rPr>
        <w:t xml:space="preserve"> </w:t>
      </w:r>
      <w:r w:rsidRPr="002247F7">
        <w:rPr>
          <w:sz w:val="20"/>
          <w:szCs w:val="20"/>
        </w:rPr>
        <w:t>to be</w:t>
      </w:r>
      <w:r w:rsidRPr="002247F7">
        <w:rPr>
          <w:spacing w:val="-3"/>
          <w:sz w:val="20"/>
          <w:szCs w:val="20"/>
        </w:rPr>
        <w:t xml:space="preserve"> </w:t>
      </w:r>
      <w:r w:rsidRPr="002247F7">
        <w:rPr>
          <w:sz w:val="20"/>
          <w:szCs w:val="20"/>
        </w:rPr>
        <w:t>paid</w:t>
      </w:r>
      <w:r w:rsidRPr="002247F7">
        <w:rPr>
          <w:spacing w:val="2"/>
          <w:sz w:val="20"/>
          <w:szCs w:val="20"/>
        </w:rPr>
        <w:t xml:space="preserve"> </w:t>
      </w:r>
      <w:r w:rsidRPr="002247F7">
        <w:rPr>
          <w:sz w:val="20"/>
          <w:szCs w:val="20"/>
        </w:rPr>
        <w:t xml:space="preserve">for  </w:t>
      </w:r>
      <w:r w:rsidRPr="002247F7">
        <w:rPr>
          <w:sz w:val="20"/>
          <w:szCs w:val="20"/>
          <w:u w:val="single"/>
        </w:rPr>
        <w:t xml:space="preserve"> </w:t>
      </w:r>
      <w:r w:rsidRPr="002247F7">
        <w:rPr>
          <w:sz w:val="20"/>
          <w:szCs w:val="20"/>
          <w:u w:val="single"/>
        </w:rPr>
        <w:tab/>
      </w:r>
      <w:r w:rsidRPr="002247F7">
        <w:rPr>
          <w:sz w:val="20"/>
          <w:szCs w:val="20"/>
        </w:rPr>
        <w:t xml:space="preserve">                                                                          </w:t>
      </w:r>
      <w:r w:rsidRPr="002247F7">
        <w:rPr>
          <w:sz w:val="20"/>
          <w:szCs w:val="20"/>
        </w:rPr>
        <w:lastRenderedPageBreak/>
        <w:t>to meet the completion</w:t>
      </w:r>
      <w:r w:rsidRPr="002247F7">
        <w:rPr>
          <w:spacing w:val="-2"/>
          <w:sz w:val="20"/>
          <w:szCs w:val="20"/>
        </w:rPr>
        <w:t xml:space="preserve"> </w:t>
      </w:r>
      <w:r w:rsidR="0059582C" w:rsidRPr="002247F7">
        <w:rPr>
          <w:sz w:val="20"/>
          <w:szCs w:val="20"/>
        </w:rPr>
        <w:t>schedule. (</w:t>
      </w:r>
      <w:r w:rsidRPr="002247F7">
        <w:rPr>
          <w:sz w:val="20"/>
          <w:szCs w:val="20"/>
        </w:rPr>
        <w:t>**)</w:t>
      </w:r>
    </w:p>
    <w:p w14:paraId="1594B47D" w14:textId="77777777" w:rsidR="001F6A50" w:rsidRPr="007E4B7E" w:rsidRDefault="001F6A50">
      <w:pPr>
        <w:pStyle w:val="BodyText"/>
        <w:spacing w:before="7"/>
        <w:rPr>
          <w:sz w:val="16"/>
          <w:szCs w:val="16"/>
        </w:rPr>
      </w:pPr>
    </w:p>
    <w:p w14:paraId="1594B47E" w14:textId="0D6531C1" w:rsidR="001F6A50" w:rsidRPr="002247F7" w:rsidRDefault="005917E8" w:rsidP="002247F7">
      <w:pPr>
        <w:spacing w:line="247" w:lineRule="auto"/>
        <w:ind w:left="1132" w:right="1303" w:hanging="1042"/>
        <w:rPr>
          <w:sz w:val="20"/>
          <w:szCs w:val="20"/>
        </w:rPr>
      </w:pPr>
      <w:r w:rsidRPr="002247F7">
        <w:rPr>
          <w:b/>
          <w:sz w:val="20"/>
          <w:szCs w:val="20"/>
        </w:rPr>
        <w:t>NOTES</w:t>
      </w:r>
      <w:r w:rsidRPr="002247F7">
        <w:rPr>
          <w:sz w:val="20"/>
          <w:szCs w:val="20"/>
        </w:rPr>
        <w:t xml:space="preserve">: (*) Including all finance charges (**) Law requires that any deposit or down-payment required by the contractor before work begins may not exceed the greater of (a) one-third of the total contract price or (b) the actual cost of any special equipment or </w:t>
      </w:r>
      <w:r w:rsidR="0059582C" w:rsidRPr="002247F7">
        <w:rPr>
          <w:sz w:val="20"/>
          <w:szCs w:val="20"/>
        </w:rPr>
        <w:t>custom-made</w:t>
      </w:r>
      <w:r w:rsidRPr="002247F7">
        <w:rPr>
          <w:sz w:val="20"/>
          <w:szCs w:val="20"/>
        </w:rPr>
        <w:t xml:space="preserve"> material which must be special ordered in advance to meet the completion</w:t>
      </w:r>
      <w:r w:rsidRPr="002247F7">
        <w:rPr>
          <w:spacing w:val="2"/>
          <w:sz w:val="20"/>
          <w:szCs w:val="20"/>
        </w:rPr>
        <w:t xml:space="preserve"> </w:t>
      </w:r>
      <w:r w:rsidRPr="002247F7">
        <w:rPr>
          <w:sz w:val="20"/>
          <w:szCs w:val="20"/>
        </w:rPr>
        <w:t>schedule.</w:t>
      </w:r>
    </w:p>
    <w:p w14:paraId="1594B47F" w14:textId="77777777" w:rsidR="001F6A50" w:rsidRDefault="00B36253">
      <w:pPr>
        <w:pStyle w:val="BodyText"/>
        <w:spacing w:before="9"/>
        <w:rPr>
          <w:sz w:val="13"/>
        </w:rPr>
      </w:pPr>
      <w:r>
        <w:pict w14:anchorId="1594B4C0">
          <v:shape id="_x0000_s1044" style="position:absolute;margin-left:30.95pt;margin-top:10.1pt;width:519.85pt;height:.1pt;z-index:-251654144;mso-wrap-distance-left:0;mso-wrap-distance-right:0;mso-position-horizontal-relative:page" coordorigin="619,202" coordsize="10397,0" path="m619,202r10397,e" filled="f" strokeweight=".36pt">
            <v:path arrowok="t"/>
            <w10:wrap type="topAndBottom" anchorx="page"/>
          </v:shape>
        </w:pict>
      </w:r>
    </w:p>
    <w:p w14:paraId="1A8C9ECF" w14:textId="77777777" w:rsidR="002247F7" w:rsidRDefault="002247F7">
      <w:pPr>
        <w:tabs>
          <w:tab w:val="left" w:pos="5750"/>
        </w:tabs>
        <w:spacing w:line="163" w:lineRule="exact"/>
        <w:ind w:left="179"/>
        <w:rPr>
          <w:b/>
          <w:sz w:val="20"/>
          <w:szCs w:val="20"/>
          <w:u w:val="single"/>
        </w:rPr>
      </w:pPr>
    </w:p>
    <w:p w14:paraId="04972B4E" w14:textId="532E01E4" w:rsidR="002247F7" w:rsidRDefault="005917E8">
      <w:pPr>
        <w:tabs>
          <w:tab w:val="left" w:pos="5750"/>
        </w:tabs>
        <w:spacing w:line="163" w:lineRule="exact"/>
        <w:ind w:left="179"/>
        <w:rPr>
          <w:b/>
          <w:sz w:val="20"/>
          <w:szCs w:val="20"/>
        </w:rPr>
      </w:pPr>
      <w:r w:rsidRPr="002247F7">
        <w:rPr>
          <w:b/>
          <w:sz w:val="20"/>
          <w:szCs w:val="20"/>
        </w:rPr>
        <w:t>Express Warranty - Is an express warranty being provided by</w:t>
      </w:r>
      <w:r w:rsidRPr="002247F7">
        <w:rPr>
          <w:b/>
          <w:spacing w:val="5"/>
          <w:sz w:val="20"/>
          <w:szCs w:val="20"/>
        </w:rPr>
        <w:t xml:space="preserve"> </w:t>
      </w:r>
      <w:r w:rsidRPr="002247F7">
        <w:rPr>
          <w:b/>
          <w:sz w:val="20"/>
          <w:szCs w:val="20"/>
        </w:rPr>
        <w:t>the</w:t>
      </w:r>
      <w:r w:rsidRPr="002247F7">
        <w:rPr>
          <w:b/>
          <w:spacing w:val="1"/>
          <w:sz w:val="20"/>
          <w:szCs w:val="20"/>
        </w:rPr>
        <w:t xml:space="preserve"> </w:t>
      </w:r>
      <w:r w:rsidRPr="002247F7">
        <w:rPr>
          <w:b/>
          <w:sz w:val="20"/>
          <w:szCs w:val="20"/>
        </w:rPr>
        <w:t>contractor?</w:t>
      </w:r>
      <w:r w:rsidRPr="002247F7">
        <w:rPr>
          <w:b/>
          <w:sz w:val="20"/>
          <w:szCs w:val="20"/>
        </w:rPr>
        <w:tab/>
      </w:r>
      <w:r w:rsidR="002247F7">
        <w:rPr>
          <w:b/>
          <w:sz w:val="20"/>
          <w:szCs w:val="20"/>
        </w:rPr>
        <w:tab/>
      </w:r>
      <w:r w:rsidR="002247F7">
        <w:rPr>
          <w:b/>
          <w:sz w:val="20"/>
          <w:szCs w:val="20"/>
        </w:rPr>
        <w:tab/>
      </w:r>
      <w:r w:rsidRPr="002247F7">
        <w:rPr>
          <w:b/>
          <w:sz w:val="20"/>
          <w:szCs w:val="20"/>
        </w:rPr>
        <w:t xml:space="preserve">No </w:t>
      </w:r>
      <w:r w:rsidR="002247F7">
        <w:rPr>
          <w:b/>
          <w:sz w:val="20"/>
          <w:szCs w:val="20"/>
        </w:rPr>
        <w:tab/>
      </w:r>
      <w:r w:rsidRPr="002247F7">
        <w:rPr>
          <w:b/>
          <w:sz w:val="20"/>
          <w:szCs w:val="20"/>
        </w:rPr>
        <w:t xml:space="preserve">Yes </w:t>
      </w:r>
    </w:p>
    <w:p w14:paraId="1594B480" w14:textId="1FB52D4A" w:rsidR="001F6A50" w:rsidRPr="002247F7" w:rsidRDefault="005917E8">
      <w:pPr>
        <w:tabs>
          <w:tab w:val="left" w:pos="5750"/>
        </w:tabs>
        <w:spacing w:line="163" w:lineRule="exact"/>
        <w:ind w:left="179"/>
        <w:rPr>
          <w:bCs/>
          <w:i/>
          <w:iCs/>
          <w:sz w:val="20"/>
          <w:szCs w:val="20"/>
        </w:rPr>
      </w:pPr>
      <w:r w:rsidRPr="002247F7">
        <w:rPr>
          <w:bCs/>
          <w:i/>
          <w:iCs/>
          <w:sz w:val="20"/>
          <w:szCs w:val="20"/>
        </w:rPr>
        <w:t>(all terms of the warranty must be attached to the</w:t>
      </w:r>
      <w:r w:rsidRPr="002247F7">
        <w:rPr>
          <w:bCs/>
          <w:i/>
          <w:iCs/>
          <w:spacing w:val="15"/>
          <w:sz w:val="20"/>
          <w:szCs w:val="20"/>
        </w:rPr>
        <w:t xml:space="preserve"> </w:t>
      </w:r>
      <w:r w:rsidRPr="002247F7">
        <w:rPr>
          <w:bCs/>
          <w:i/>
          <w:iCs/>
          <w:sz w:val="20"/>
          <w:szCs w:val="20"/>
        </w:rPr>
        <w:t>contract)</w:t>
      </w:r>
    </w:p>
    <w:p w14:paraId="5858C2AA" w14:textId="77777777" w:rsidR="004F006A" w:rsidRPr="004F006A" w:rsidRDefault="004F006A">
      <w:pPr>
        <w:tabs>
          <w:tab w:val="left" w:pos="10640"/>
        </w:tabs>
        <w:spacing w:before="6" w:line="244" w:lineRule="auto"/>
        <w:ind w:left="179" w:right="492"/>
        <w:rPr>
          <w:b/>
          <w:sz w:val="16"/>
          <w:szCs w:val="16"/>
        </w:rPr>
      </w:pPr>
    </w:p>
    <w:p w14:paraId="1594B481" w14:textId="46417600" w:rsidR="001F6A50" w:rsidRPr="002247F7" w:rsidRDefault="005917E8">
      <w:pPr>
        <w:tabs>
          <w:tab w:val="left" w:pos="10640"/>
        </w:tabs>
        <w:spacing w:before="6" w:line="244" w:lineRule="auto"/>
        <w:ind w:left="179" w:right="492"/>
        <w:rPr>
          <w:sz w:val="20"/>
          <w:szCs w:val="20"/>
        </w:rPr>
      </w:pPr>
      <w:r w:rsidRPr="002247F7">
        <w:rPr>
          <w:b/>
          <w:sz w:val="20"/>
          <w:szCs w:val="20"/>
        </w:rPr>
        <w:t xml:space="preserve">Subcontractors </w:t>
      </w:r>
      <w:r w:rsidRPr="002247F7">
        <w:rPr>
          <w:sz w:val="20"/>
          <w:szCs w:val="20"/>
        </w:rPr>
        <w:t>- The contractor agrees to be solely responsible for completion of the work described regardless of the actions of any third party/subcontractor utilized by the contractor. The contractor further agrees to be solely responsible for all payments to all subcontractors for materials and labor under</w:t>
      </w:r>
      <w:r w:rsidRPr="002247F7">
        <w:rPr>
          <w:spacing w:val="-5"/>
          <w:sz w:val="20"/>
          <w:szCs w:val="20"/>
        </w:rPr>
        <w:t xml:space="preserve"> </w:t>
      </w:r>
      <w:r w:rsidRPr="002247F7">
        <w:rPr>
          <w:sz w:val="20"/>
          <w:szCs w:val="20"/>
        </w:rPr>
        <w:t>this</w:t>
      </w:r>
      <w:r w:rsidRPr="002247F7">
        <w:rPr>
          <w:spacing w:val="-1"/>
          <w:sz w:val="20"/>
          <w:szCs w:val="20"/>
        </w:rPr>
        <w:t xml:space="preserve"> </w:t>
      </w:r>
      <w:r w:rsidRPr="002247F7">
        <w:rPr>
          <w:sz w:val="20"/>
          <w:szCs w:val="20"/>
        </w:rPr>
        <w:t>agreement</w:t>
      </w:r>
      <w:r w:rsidRPr="002247F7">
        <w:rPr>
          <w:sz w:val="20"/>
          <w:szCs w:val="20"/>
        </w:rPr>
        <w:tab/>
      </w:r>
      <w:r w:rsidRPr="002247F7">
        <w:rPr>
          <w:spacing w:val="-17"/>
          <w:sz w:val="20"/>
          <w:szCs w:val="20"/>
        </w:rPr>
        <w:t>.</w:t>
      </w:r>
    </w:p>
    <w:p w14:paraId="4E5CF4F3" w14:textId="77777777" w:rsidR="004F006A" w:rsidRPr="004F006A" w:rsidRDefault="004F006A" w:rsidP="007E4B7E">
      <w:pPr>
        <w:spacing w:before="5" w:line="244" w:lineRule="auto"/>
        <w:ind w:left="179" w:right="251"/>
        <w:rPr>
          <w:b/>
          <w:sz w:val="16"/>
          <w:szCs w:val="16"/>
        </w:rPr>
      </w:pPr>
    </w:p>
    <w:p w14:paraId="1594B483" w14:textId="6030E20D" w:rsidR="001F6A50" w:rsidRPr="002247F7" w:rsidRDefault="005917E8" w:rsidP="007E4B7E">
      <w:pPr>
        <w:spacing w:before="5" w:line="244" w:lineRule="auto"/>
        <w:ind w:left="179" w:right="251"/>
        <w:rPr>
          <w:sz w:val="20"/>
          <w:szCs w:val="20"/>
        </w:rPr>
      </w:pPr>
      <w:r w:rsidRPr="002247F7">
        <w:rPr>
          <w:b/>
          <w:sz w:val="20"/>
          <w:szCs w:val="20"/>
        </w:rPr>
        <w:t xml:space="preserve">Contract Acceptance </w:t>
      </w:r>
      <w:r w:rsidRPr="002247F7">
        <w:rPr>
          <w:sz w:val="20"/>
          <w:szCs w:val="20"/>
        </w:rPr>
        <w:t xml:space="preserve">- Upon signing, this document becomes a binding contract under law. Unless otherwise noted within this document, the contract shall not imply that any </w:t>
      </w:r>
      <w:proofErr w:type="gramStart"/>
      <w:r w:rsidRPr="002247F7">
        <w:rPr>
          <w:sz w:val="20"/>
          <w:szCs w:val="20"/>
        </w:rPr>
        <w:t>lien</w:t>
      </w:r>
      <w:proofErr w:type="gramEnd"/>
      <w:r w:rsidRPr="002247F7">
        <w:rPr>
          <w:sz w:val="20"/>
          <w:szCs w:val="20"/>
        </w:rPr>
        <w:t xml:space="preserve"> or other security interest has been placed on the residence. Review the following cautions and notices carefully before signing this contract.</w:t>
      </w:r>
    </w:p>
    <w:p w14:paraId="1594B484" w14:textId="77777777" w:rsidR="001F6A50" w:rsidRPr="002247F7" w:rsidRDefault="005917E8">
      <w:pPr>
        <w:pStyle w:val="ListParagraph"/>
        <w:numPr>
          <w:ilvl w:val="0"/>
          <w:numId w:val="1"/>
        </w:numPr>
        <w:tabs>
          <w:tab w:val="left" w:pos="539"/>
          <w:tab w:val="left" w:pos="540"/>
        </w:tabs>
        <w:ind w:left="539" w:hanging="361"/>
        <w:rPr>
          <w:sz w:val="20"/>
          <w:szCs w:val="20"/>
        </w:rPr>
      </w:pPr>
      <w:r w:rsidRPr="002247F7">
        <w:rPr>
          <w:sz w:val="20"/>
          <w:szCs w:val="20"/>
        </w:rPr>
        <w:t>Don't be pressured into signing the contract. Take time to read and fully understand it. Ask questions if something is</w:t>
      </w:r>
      <w:r w:rsidRPr="002247F7">
        <w:rPr>
          <w:spacing w:val="-8"/>
          <w:sz w:val="20"/>
          <w:szCs w:val="20"/>
        </w:rPr>
        <w:t xml:space="preserve"> </w:t>
      </w:r>
      <w:r w:rsidRPr="002247F7">
        <w:rPr>
          <w:sz w:val="20"/>
          <w:szCs w:val="20"/>
        </w:rPr>
        <w:t>unclear.</w:t>
      </w:r>
    </w:p>
    <w:p w14:paraId="1594B485" w14:textId="77777777" w:rsidR="001F6A50" w:rsidRPr="002247F7" w:rsidRDefault="005917E8">
      <w:pPr>
        <w:pStyle w:val="ListParagraph"/>
        <w:numPr>
          <w:ilvl w:val="0"/>
          <w:numId w:val="1"/>
        </w:numPr>
        <w:tabs>
          <w:tab w:val="left" w:pos="539"/>
          <w:tab w:val="left" w:pos="540"/>
        </w:tabs>
        <w:spacing w:before="3" w:line="244" w:lineRule="auto"/>
        <w:ind w:right="454" w:hanging="365"/>
        <w:rPr>
          <w:sz w:val="20"/>
          <w:szCs w:val="20"/>
        </w:rPr>
      </w:pPr>
      <w:r w:rsidRPr="002247F7">
        <w:rPr>
          <w:sz w:val="20"/>
          <w:szCs w:val="20"/>
          <w:u w:val="single"/>
        </w:rPr>
        <w:t>Make sure the contractor has a valid Home Improvement Contractor Registration</w:t>
      </w:r>
      <w:r w:rsidRPr="002247F7">
        <w:rPr>
          <w:sz w:val="20"/>
          <w:szCs w:val="20"/>
        </w:rPr>
        <w:t>.</w:t>
      </w:r>
      <w:r w:rsidRPr="002247F7">
        <w:rPr>
          <w:spacing w:val="11"/>
          <w:sz w:val="20"/>
          <w:szCs w:val="20"/>
        </w:rPr>
        <w:t xml:space="preserve"> </w:t>
      </w:r>
      <w:r w:rsidRPr="002247F7">
        <w:rPr>
          <w:sz w:val="20"/>
          <w:szCs w:val="20"/>
        </w:rPr>
        <w:t>The law requires most home improvement contractors and subcontractors to be registered with the Director of Home Improvement Contractor Registration. You may inquire about contractor registration by writing to the Director at 10 Park Plaza, Room 5170, Boston, MA 02116 or by calling 617-973-8787 or</w:t>
      </w:r>
      <w:r w:rsidRPr="002247F7">
        <w:rPr>
          <w:spacing w:val="14"/>
          <w:sz w:val="20"/>
          <w:szCs w:val="20"/>
        </w:rPr>
        <w:t xml:space="preserve"> </w:t>
      </w:r>
      <w:r w:rsidRPr="002247F7">
        <w:rPr>
          <w:sz w:val="20"/>
          <w:szCs w:val="20"/>
        </w:rPr>
        <w:t>888-283-3757.</w:t>
      </w:r>
    </w:p>
    <w:p w14:paraId="1594B486" w14:textId="76200CF9" w:rsidR="001F6A50" w:rsidRPr="002247F7" w:rsidRDefault="005917E8">
      <w:pPr>
        <w:pStyle w:val="ListParagraph"/>
        <w:numPr>
          <w:ilvl w:val="0"/>
          <w:numId w:val="1"/>
        </w:numPr>
        <w:tabs>
          <w:tab w:val="left" w:pos="539"/>
          <w:tab w:val="left" w:pos="540"/>
        </w:tabs>
        <w:spacing w:line="244" w:lineRule="auto"/>
        <w:ind w:left="539" w:right="216"/>
        <w:rPr>
          <w:sz w:val="20"/>
          <w:szCs w:val="20"/>
        </w:rPr>
      </w:pPr>
      <w:r w:rsidRPr="002247F7">
        <w:rPr>
          <w:sz w:val="20"/>
          <w:szCs w:val="20"/>
        </w:rPr>
        <w:t xml:space="preserve">Does the contractor have insurance? Ask the Contractor for his insurance company information so that you can confirm </w:t>
      </w:r>
      <w:r w:rsidR="0059582C" w:rsidRPr="002247F7">
        <w:rPr>
          <w:sz w:val="20"/>
          <w:szCs w:val="20"/>
        </w:rPr>
        <w:t>coverage or</w:t>
      </w:r>
      <w:r w:rsidRPr="002247F7">
        <w:rPr>
          <w:sz w:val="20"/>
          <w:szCs w:val="20"/>
        </w:rPr>
        <w:t xml:space="preserve"> ask to see a copy of a “proof of insurance”</w:t>
      </w:r>
      <w:r w:rsidRPr="002247F7">
        <w:rPr>
          <w:spacing w:val="-12"/>
          <w:sz w:val="20"/>
          <w:szCs w:val="20"/>
        </w:rPr>
        <w:t xml:space="preserve"> </w:t>
      </w:r>
      <w:r w:rsidRPr="002247F7">
        <w:rPr>
          <w:sz w:val="20"/>
          <w:szCs w:val="20"/>
        </w:rPr>
        <w:t>document.</w:t>
      </w:r>
    </w:p>
    <w:p w14:paraId="1594B487" w14:textId="77777777" w:rsidR="001F6A50" w:rsidRPr="002247F7" w:rsidRDefault="005917E8">
      <w:pPr>
        <w:pStyle w:val="ListParagraph"/>
        <w:numPr>
          <w:ilvl w:val="0"/>
          <w:numId w:val="1"/>
        </w:numPr>
        <w:tabs>
          <w:tab w:val="left" w:pos="539"/>
          <w:tab w:val="left" w:pos="540"/>
        </w:tabs>
        <w:spacing w:line="244" w:lineRule="auto"/>
        <w:ind w:left="539" w:right="197"/>
        <w:rPr>
          <w:sz w:val="20"/>
          <w:szCs w:val="20"/>
        </w:rPr>
      </w:pPr>
      <w:r w:rsidRPr="002247F7">
        <w:rPr>
          <w:sz w:val="20"/>
          <w:szCs w:val="20"/>
        </w:rPr>
        <w:t>Know your rights and responsibilities. Read the Important Information on the reverse side of this form and get a copy of the Consumer Guide to the Home Improvement Contractor</w:t>
      </w:r>
      <w:r w:rsidRPr="002247F7">
        <w:rPr>
          <w:spacing w:val="-3"/>
          <w:sz w:val="20"/>
          <w:szCs w:val="20"/>
        </w:rPr>
        <w:t xml:space="preserve"> </w:t>
      </w:r>
      <w:r w:rsidRPr="002247F7">
        <w:rPr>
          <w:sz w:val="20"/>
          <w:szCs w:val="20"/>
        </w:rPr>
        <w:t>Law.</w:t>
      </w:r>
    </w:p>
    <w:p w14:paraId="1594B488" w14:textId="77777777" w:rsidR="001F6A50" w:rsidRPr="002247F7" w:rsidRDefault="00B36253">
      <w:pPr>
        <w:pStyle w:val="BodyText"/>
        <w:spacing w:before="6"/>
        <w:rPr>
          <w:sz w:val="20"/>
          <w:szCs w:val="20"/>
        </w:rPr>
      </w:pPr>
      <w:r>
        <w:rPr>
          <w:sz w:val="20"/>
          <w:szCs w:val="20"/>
        </w:rPr>
        <w:pict w14:anchorId="1594B4C2">
          <v:shape id="_x0000_s1042" type="#_x0000_t202" style="position:absolute;margin-left:28.2pt;margin-top:10.7pt;width:546.6pt;height:34.35pt;z-index:-251653120;mso-wrap-distance-left:0;mso-wrap-distance-right:0;mso-position-horizontal-relative:page" filled="f" strokeweight=".72pt">
            <v:textbox style="mso-next-textbox:#_x0000_s1042" inset="0,0,0,0">
              <w:txbxContent>
                <w:p w14:paraId="1594B4D1" w14:textId="77777777" w:rsidR="001F6A50" w:rsidRDefault="005917E8">
                  <w:pPr>
                    <w:spacing w:before="19" w:line="244" w:lineRule="auto"/>
                    <w:ind w:left="47" w:right="54"/>
                    <w:jc w:val="both"/>
                    <w:rPr>
                      <w:sz w:val="18"/>
                    </w:rPr>
                  </w:pPr>
                  <w:r>
                    <w:rPr>
                      <w:sz w:val="18"/>
                    </w:rPr>
                    <w:t>You may cancel this agreement if it has been signed at a place other than the contractor's normal place of business, provided you notify the contractor in writing at his/her main office or branch office by ordinary mail posted, by telegram sent or by delivery, not later than midnight of the third business day following the signing of this agreement. See the attached notice of cancellation form for an explanation of this right.</w:t>
                  </w:r>
                </w:p>
              </w:txbxContent>
            </v:textbox>
            <w10:wrap type="topAndBottom" anchorx="page"/>
          </v:shape>
        </w:pict>
      </w:r>
    </w:p>
    <w:p w14:paraId="1594B489" w14:textId="77777777" w:rsidR="001F6A50" w:rsidRPr="002247F7" w:rsidRDefault="005917E8">
      <w:pPr>
        <w:pStyle w:val="Heading1"/>
        <w:spacing w:line="253" w:lineRule="exact"/>
        <w:ind w:right="83"/>
        <w:rPr>
          <w:sz w:val="20"/>
          <w:szCs w:val="20"/>
        </w:rPr>
      </w:pPr>
      <w:r w:rsidRPr="002247F7">
        <w:rPr>
          <w:sz w:val="20"/>
          <w:szCs w:val="20"/>
        </w:rPr>
        <w:t>DO NOT SIGN THIS CONTRACT IF THERE ARE ANY BLANK SPACES!!!</w:t>
      </w:r>
    </w:p>
    <w:p w14:paraId="1594B48B" w14:textId="4EF98046" w:rsidR="001F6A50" w:rsidRPr="002247F7" w:rsidRDefault="005917E8" w:rsidP="00816D84">
      <w:pPr>
        <w:spacing w:before="2"/>
        <w:ind w:left="79" w:right="84"/>
        <w:jc w:val="center"/>
        <w:rPr>
          <w:sz w:val="20"/>
          <w:szCs w:val="20"/>
        </w:rPr>
      </w:pPr>
      <w:r w:rsidRPr="002247F7">
        <w:rPr>
          <w:sz w:val="20"/>
          <w:szCs w:val="20"/>
        </w:rPr>
        <w:t>Two identical copies of the contract must be completed and signed. One copy should go to the homeowner. The other copy should be kept by the contractor.</w:t>
      </w:r>
    </w:p>
    <w:p w14:paraId="1594B48C" w14:textId="77777777" w:rsidR="001F6A50" w:rsidRPr="002247F7" w:rsidRDefault="001F6A50">
      <w:pPr>
        <w:pStyle w:val="BodyText"/>
        <w:rPr>
          <w:sz w:val="20"/>
          <w:szCs w:val="20"/>
        </w:rPr>
      </w:pPr>
    </w:p>
    <w:p w14:paraId="1594B48D" w14:textId="77777777" w:rsidR="001F6A50" w:rsidRPr="002247F7" w:rsidRDefault="00B36253">
      <w:pPr>
        <w:pStyle w:val="BodyText"/>
        <w:spacing w:before="11"/>
        <w:rPr>
          <w:sz w:val="20"/>
          <w:szCs w:val="20"/>
        </w:rPr>
      </w:pPr>
      <w:r>
        <w:rPr>
          <w:sz w:val="20"/>
          <w:szCs w:val="20"/>
        </w:rPr>
        <w:pict w14:anchorId="1594B4C3">
          <v:shape id="_x0000_s1041" style="position:absolute;margin-left:30.95pt;margin-top:8.45pt;width:228pt;height:.1pt;z-index:-251652096;mso-wrap-distance-left:0;mso-wrap-distance-right:0;mso-position-horizontal-relative:page" coordorigin="619,169" coordsize="4560,0" path="m619,169r4560,e" filled="f" strokeweight=".36pt">
            <v:path arrowok="t"/>
            <w10:wrap type="topAndBottom" anchorx="page"/>
          </v:shape>
        </w:pict>
      </w:r>
      <w:r>
        <w:rPr>
          <w:sz w:val="20"/>
          <w:szCs w:val="20"/>
        </w:rPr>
        <w:pict w14:anchorId="1594B4C4">
          <v:shape id="_x0000_s1040" style="position:absolute;margin-left:327.45pt;margin-top:8.45pt;width:232.6pt;height:.1pt;z-index:-251651072;mso-wrap-distance-left:0;mso-wrap-distance-right:0;mso-position-horizontal-relative:page" coordorigin="6549,169" coordsize="4652,0" path="m6549,169r4651,e" filled="f" strokeweight=".36pt">
            <v:path arrowok="t"/>
            <w10:wrap type="topAndBottom" anchorx="page"/>
          </v:shape>
        </w:pict>
      </w:r>
    </w:p>
    <w:p w14:paraId="1594B48E" w14:textId="77777777" w:rsidR="001F6A50" w:rsidRPr="002247F7" w:rsidRDefault="005917E8">
      <w:pPr>
        <w:tabs>
          <w:tab w:val="left" w:pos="6081"/>
        </w:tabs>
        <w:spacing w:line="182" w:lineRule="exact"/>
        <w:ind w:left="179"/>
        <w:rPr>
          <w:sz w:val="20"/>
          <w:szCs w:val="20"/>
        </w:rPr>
      </w:pPr>
      <w:r w:rsidRPr="002247F7">
        <w:rPr>
          <w:sz w:val="20"/>
          <w:szCs w:val="20"/>
        </w:rPr>
        <w:t>Homeowner’s</w:t>
      </w:r>
      <w:r w:rsidRPr="002247F7">
        <w:rPr>
          <w:spacing w:val="-3"/>
          <w:sz w:val="20"/>
          <w:szCs w:val="20"/>
        </w:rPr>
        <w:t xml:space="preserve"> </w:t>
      </w:r>
      <w:r w:rsidRPr="002247F7">
        <w:rPr>
          <w:sz w:val="20"/>
          <w:szCs w:val="20"/>
        </w:rPr>
        <w:t>Signature</w:t>
      </w:r>
      <w:r w:rsidRPr="002247F7">
        <w:rPr>
          <w:sz w:val="20"/>
          <w:szCs w:val="20"/>
        </w:rPr>
        <w:tab/>
        <w:t>Contractor’s Signature</w:t>
      </w:r>
    </w:p>
    <w:p w14:paraId="1594B48F" w14:textId="77777777" w:rsidR="001F6A50" w:rsidRPr="002247F7" w:rsidRDefault="001F6A50">
      <w:pPr>
        <w:pStyle w:val="BodyText"/>
        <w:rPr>
          <w:sz w:val="20"/>
          <w:szCs w:val="20"/>
        </w:rPr>
      </w:pPr>
    </w:p>
    <w:p w14:paraId="1594B490" w14:textId="77777777" w:rsidR="001F6A50" w:rsidRPr="002247F7" w:rsidRDefault="00B36253">
      <w:pPr>
        <w:pStyle w:val="BodyText"/>
        <w:spacing w:before="9"/>
        <w:rPr>
          <w:sz w:val="20"/>
          <w:szCs w:val="20"/>
        </w:rPr>
      </w:pPr>
      <w:r>
        <w:rPr>
          <w:sz w:val="20"/>
          <w:szCs w:val="20"/>
        </w:rPr>
        <w:pict w14:anchorId="1594B4C5">
          <v:shape id="_x0000_s1039" style="position:absolute;margin-left:30.95pt;margin-top:14.15pt;width:226.35pt;height:.1pt;z-index:-251650048;mso-wrap-distance-left:0;mso-wrap-distance-right:0;mso-position-horizontal-relative:page" coordorigin="619,283" coordsize="4527,0" path="m619,283r4527,e" filled="f" strokeweight=".15578mm">
            <v:path arrowok="t"/>
            <w10:wrap type="topAndBottom" anchorx="page"/>
          </v:shape>
        </w:pict>
      </w:r>
      <w:r>
        <w:rPr>
          <w:sz w:val="20"/>
          <w:szCs w:val="20"/>
        </w:rPr>
        <w:pict w14:anchorId="1594B4C6">
          <v:shape id="_x0000_s1038" style="position:absolute;margin-left:326.3pt;margin-top:14.15pt;width:231.85pt;height:.1pt;z-index:-251649024;mso-wrap-distance-left:0;mso-wrap-distance-right:0;mso-position-horizontal-relative:page" coordorigin="6526,283" coordsize="4637,0" path="m6526,283r4636,e" filled="f" strokeweight=".15578mm">
            <v:path arrowok="t"/>
            <w10:wrap type="topAndBottom" anchorx="page"/>
          </v:shape>
        </w:pict>
      </w:r>
    </w:p>
    <w:p w14:paraId="1594B491" w14:textId="77777777" w:rsidR="001F6A50" w:rsidRPr="002247F7" w:rsidRDefault="005917E8">
      <w:pPr>
        <w:tabs>
          <w:tab w:val="left" w:pos="6081"/>
        </w:tabs>
        <w:spacing w:line="182" w:lineRule="exact"/>
        <w:ind w:left="179"/>
        <w:rPr>
          <w:sz w:val="20"/>
          <w:szCs w:val="20"/>
        </w:rPr>
      </w:pPr>
      <w:r w:rsidRPr="002247F7">
        <w:rPr>
          <w:sz w:val="20"/>
          <w:szCs w:val="20"/>
        </w:rPr>
        <w:t>Date</w:t>
      </w:r>
      <w:r w:rsidRPr="002247F7">
        <w:rPr>
          <w:sz w:val="20"/>
          <w:szCs w:val="20"/>
        </w:rPr>
        <w:tab/>
        <w:t>Date</w:t>
      </w:r>
    </w:p>
    <w:p w14:paraId="1594B492" w14:textId="77777777" w:rsidR="001F6A50" w:rsidRDefault="001F6A50">
      <w:pPr>
        <w:spacing w:line="182" w:lineRule="exact"/>
        <w:rPr>
          <w:sz w:val="18"/>
        </w:rPr>
        <w:sectPr w:rsidR="001F6A50" w:rsidSect="00B36253">
          <w:type w:val="continuous"/>
          <w:pgSz w:w="12240" w:h="15840" w:code="1"/>
          <w:pgMar w:top="720" w:right="620" w:bottom="990" w:left="440" w:header="720" w:footer="720" w:gutter="0"/>
          <w:cols w:space="720"/>
          <w:docGrid w:linePitch="299"/>
        </w:sectPr>
      </w:pPr>
    </w:p>
    <w:p w14:paraId="1594B493" w14:textId="77777777" w:rsidR="001F6A50" w:rsidRDefault="005917E8">
      <w:pPr>
        <w:pStyle w:val="Heading2"/>
        <w:spacing w:before="64"/>
      </w:pPr>
      <w:r>
        <w:lastRenderedPageBreak/>
        <w:t>Contractor Arbitration</w:t>
      </w:r>
    </w:p>
    <w:p w14:paraId="1594B494" w14:textId="77777777" w:rsidR="001F6A50" w:rsidRDefault="005917E8">
      <w:pPr>
        <w:pStyle w:val="BodyText"/>
        <w:spacing w:before="1" w:line="247" w:lineRule="auto"/>
        <w:ind w:left="179" w:right="251"/>
      </w:pPr>
      <w:r>
        <w:t xml:space="preserve">The Home Improvement Contractor Law provides homeowners with the right to initiate an arbitration action (as an alternative to court action) if they have a dispute with a contractor. The same right is </w:t>
      </w:r>
      <w:r>
        <w:rPr>
          <w:u w:val="single"/>
        </w:rPr>
        <w:t>not</w:t>
      </w:r>
      <w:r>
        <w:t xml:space="preserve"> automatically afforded to a contractor, however. The contractor would have to resolve any dispute he/she has with a homeowner in court unless both parties agree to the </w:t>
      </w:r>
      <w:r>
        <w:rPr>
          <w:b/>
        </w:rPr>
        <w:t xml:space="preserve">optional </w:t>
      </w:r>
      <w:r>
        <w:t>clause provided below. This clause would give the contractor the same right to arbitration as is afforded to the homeowner by the Home Improvement Contractor Law.</w:t>
      </w:r>
    </w:p>
    <w:p w14:paraId="1594B495" w14:textId="77777777" w:rsidR="001F6A50" w:rsidRDefault="00B36253">
      <w:pPr>
        <w:pStyle w:val="BodyText"/>
        <w:spacing w:before="3"/>
        <w:rPr>
          <w:sz w:val="18"/>
        </w:rPr>
      </w:pPr>
      <w:r>
        <w:pict w14:anchorId="1594B4C7">
          <v:group id="_x0000_s1028" style="position:absolute;margin-left:27.85pt;margin-top:12.85pt;width:547.3pt;height:133.2pt;z-index:-251640832;mso-wrap-distance-left:0;mso-wrap-distance-right:0;mso-position-horizontal-relative:page" coordorigin="557,257" coordsize="10946,2664">
            <v:line id="_x0000_s1037" style="position:absolute" from="571,264" to="11488,264" strokeweight=".72pt"/>
            <v:line id="_x0000_s1036" style="position:absolute" from="619,1836" to="4814,1836" strokeweight=".15578mm"/>
            <v:line id="_x0000_s1035" style="position:absolute" from="571,2914" to="11488,2914" strokeweight=".72pt"/>
            <v:line id="_x0000_s1034" style="position:absolute" from="564,257" to="564,2921" strokeweight=".72pt"/>
            <v:line id="_x0000_s1033" style="position:absolute" from="11496,257" to="11496,2921" strokeweight=".72pt"/>
            <v:shape id="_x0000_s1032" type="#_x0000_t202" style="position:absolute;left:619;top:2119;width:10682;height:763" filled="f" stroked="f">
              <v:textbox inset="0,0,0,0">
                <w:txbxContent>
                  <w:p w14:paraId="1594B4D2" w14:textId="77777777" w:rsidR="001F6A50" w:rsidRDefault="005917E8">
                    <w:pPr>
                      <w:spacing w:line="244" w:lineRule="auto"/>
                    </w:pPr>
                    <w:r>
                      <w:rPr>
                        <w:b/>
                      </w:rPr>
                      <w:t>NOTICE</w:t>
                    </w:r>
                    <w:r>
                      <w:t>: The signatures of the parties above apply only to the agreement of the parties to alternative dispute resolution initiated by the contractor. The homeowner may initiate alternative dispute resolution even where this section is not separately signed by the parties.</w:t>
                    </w:r>
                  </w:p>
                </w:txbxContent>
              </v:textbox>
            </v:shape>
            <v:shape id="_x0000_s1031" type="#_x0000_t202" style="position:absolute;left:6817;top:1855;width:1991;height:245" filled="f" stroked="f">
              <v:textbox inset="0,0,0,0">
                <w:txbxContent>
                  <w:p w14:paraId="1594B4D3" w14:textId="77777777" w:rsidR="001F6A50" w:rsidRDefault="005917E8">
                    <w:pPr>
                      <w:spacing w:line="244" w:lineRule="exact"/>
                    </w:pPr>
                    <w:r>
                      <w:t>Contractor's Signature</w:t>
                    </w:r>
                  </w:p>
                </w:txbxContent>
              </v:textbox>
            </v:shape>
            <v:shape id="_x0000_s1030" type="#_x0000_t202" style="position:absolute;left:619;top:1855;width:2131;height:245" filled="f" stroked="f">
              <v:textbox inset="0,0,0,0">
                <w:txbxContent>
                  <w:p w14:paraId="1594B4D4" w14:textId="77777777" w:rsidR="001F6A50" w:rsidRDefault="005917E8">
                    <w:pPr>
                      <w:spacing w:line="244" w:lineRule="exact"/>
                    </w:pPr>
                    <w:r>
                      <w:t>Homeowner's Signature</w:t>
                    </w:r>
                  </w:p>
                </w:txbxContent>
              </v:textbox>
            </v:shape>
            <v:shape id="_x0000_s1029" type="#_x0000_t202" style="position:absolute;left:619;top:300;width:10801;height:1023" filled="f" stroked="f">
              <v:textbox inset="0,0,0,0">
                <w:txbxContent>
                  <w:p w14:paraId="1594B4D5" w14:textId="77777777" w:rsidR="001F6A50" w:rsidRDefault="005917E8">
                    <w:pPr>
                      <w:spacing w:line="244" w:lineRule="auto"/>
                      <w:ind w:right="1"/>
                    </w:pPr>
                    <w:r>
                      <w:t>The contractor and the homeowner hereby mutually agree in advance that in the event the contractor has a dispute concerning this contract, the contractor may submit the dispute to a private arbitration firm which has been approved by the Secretary of the Executive Office of Consumer Affairs and Business Regulation and the consumer shall be required to submit to such arbitration as provided In Massachusetts General Laws, chapter 142A.</w:t>
                    </w:r>
                  </w:p>
                </w:txbxContent>
              </v:textbox>
            </v:shape>
            <w10:wrap type="topAndBottom" anchorx="page"/>
          </v:group>
        </w:pict>
      </w:r>
    </w:p>
    <w:p w14:paraId="1594B496" w14:textId="77777777" w:rsidR="001F6A50" w:rsidRDefault="001F6A50">
      <w:pPr>
        <w:pStyle w:val="BodyText"/>
        <w:spacing w:before="10"/>
        <w:rPr>
          <w:sz w:val="11"/>
        </w:rPr>
      </w:pPr>
    </w:p>
    <w:p w14:paraId="1594B497" w14:textId="77777777" w:rsidR="001F6A50" w:rsidRDefault="00B36253">
      <w:pPr>
        <w:pStyle w:val="Heading2"/>
        <w:spacing w:before="91"/>
      </w:pPr>
      <w:r>
        <w:pict w14:anchorId="1594B4C8">
          <v:line id="_x0000_s1027" style="position:absolute;left:0;text-align:left;z-index:251676672;mso-position-horizontal-relative:page" from="342.85pt,-62.95pt" to="558.1pt,-62.95pt" strokeweight=".15578mm">
            <w10:wrap anchorx="page"/>
          </v:line>
        </w:pict>
      </w:r>
      <w:r w:rsidR="005917E8">
        <w:t>Homeowner's Rights</w:t>
      </w:r>
    </w:p>
    <w:p w14:paraId="1594B498" w14:textId="10009B2D" w:rsidR="001F6A50" w:rsidRDefault="005917E8">
      <w:pPr>
        <w:pStyle w:val="BodyText"/>
        <w:spacing w:before="2" w:line="244" w:lineRule="auto"/>
        <w:ind w:left="179" w:right="216"/>
      </w:pPr>
      <w:r>
        <w:t xml:space="preserve">A homeowner's rights under the Home Improvement Contractor Law (MGL chapter 142A) and other consumer protection laws (i.e. MGL chapter 93A) may not be waived in any way, even by agreement.  However, homeowners may be excluded from certain rights if the contractor they choose is not properly registered as prescribed by law. Homeowners who secure their own building permits are automatically excluded from all Guaranty Fund provisions of the Home Improvement Contractor Law. The contractor is responsible for completing the work as described, in a timely and workmanlike manner. Homeowners may be entitled to other specific legal rights if the contractor guarantees or provides an express warranty for workmanship or materials. In addition to guarantees or warranties provided by the contractor, all goods sold in Massachusetts carry an implied warranty of merchantability and fitness for a particular purpose. An enumeration of other matters on which the homeowner and contractor lawfully agree may be added to the terms of the contract </w:t>
      </w:r>
      <w:r w:rsidR="00816D84">
        <w:t>if</w:t>
      </w:r>
      <w:r>
        <w:t xml:space="preserve"> they do not restrict a homeowner’s basic consumer rights. If you have questions about your consumer/homeowner rights, contact the Consumer Information Hotline (listed</w:t>
      </w:r>
      <w:r>
        <w:rPr>
          <w:spacing w:val="4"/>
        </w:rPr>
        <w:t xml:space="preserve"> </w:t>
      </w:r>
      <w:r>
        <w:t>below).</w:t>
      </w:r>
    </w:p>
    <w:p w14:paraId="1594B499" w14:textId="77777777" w:rsidR="001F6A50" w:rsidRDefault="001F6A50">
      <w:pPr>
        <w:pStyle w:val="BodyText"/>
        <w:spacing w:before="1"/>
        <w:rPr>
          <w:sz w:val="24"/>
        </w:rPr>
      </w:pPr>
    </w:p>
    <w:p w14:paraId="1594B49A" w14:textId="77777777" w:rsidR="001F6A50" w:rsidRDefault="005917E8">
      <w:pPr>
        <w:pStyle w:val="Heading2"/>
      </w:pPr>
      <w:r>
        <w:t>Execution of Contract</w:t>
      </w:r>
    </w:p>
    <w:p w14:paraId="1594B49B" w14:textId="27510E36" w:rsidR="001F6A50" w:rsidRDefault="005917E8">
      <w:pPr>
        <w:pStyle w:val="BodyText"/>
        <w:spacing w:before="1" w:line="244" w:lineRule="auto"/>
        <w:ind w:left="179" w:right="241"/>
      </w:pPr>
      <w:r>
        <w:t xml:space="preserve">The contract must be executed in </w:t>
      </w:r>
      <w:r>
        <w:rPr>
          <w:u w:val="single"/>
        </w:rPr>
        <w:t>duplicate</w:t>
      </w:r>
      <w:r>
        <w:t xml:space="preserve"> and should not be signed until a copy of all exhibits and referenced documents have been attached. Parties are also advised not to sign the document until all blank sections have been filled in </w:t>
      </w:r>
      <w:r w:rsidR="0059582C">
        <w:t>or marked</w:t>
      </w:r>
      <w:r>
        <w:t xml:space="preserve"> as void, deleted, or not applicable. One original signed copy of the contract with attachments is to be given to the owner and the other kept by the contractor. Any modification to the original contract must be in writing and agreed to by both parties. Contracted work may not begin until both parties have received a fully executed copy of the contract, </w:t>
      </w:r>
      <w:r w:rsidR="00816D84">
        <w:t>and the</w:t>
      </w:r>
      <w:r>
        <w:t xml:space="preserve"> </w:t>
      </w:r>
      <w:r w:rsidR="007E4B7E">
        <w:t>three-day</w:t>
      </w:r>
      <w:r>
        <w:t xml:space="preserve"> recission period has</w:t>
      </w:r>
      <w:r>
        <w:rPr>
          <w:spacing w:val="-2"/>
        </w:rPr>
        <w:t xml:space="preserve"> </w:t>
      </w:r>
      <w:r>
        <w:t>expired.</w:t>
      </w:r>
    </w:p>
    <w:p w14:paraId="1594B49C" w14:textId="77777777" w:rsidR="001F6A50" w:rsidRDefault="001F6A50">
      <w:pPr>
        <w:pStyle w:val="BodyText"/>
        <w:spacing w:before="7"/>
        <w:rPr>
          <w:sz w:val="23"/>
        </w:rPr>
      </w:pPr>
    </w:p>
    <w:p w14:paraId="1594B49D" w14:textId="77777777" w:rsidR="001F6A50" w:rsidRDefault="005917E8">
      <w:pPr>
        <w:pStyle w:val="Heading2"/>
      </w:pPr>
      <w:r>
        <w:t>Accelerated Payments</w:t>
      </w:r>
    </w:p>
    <w:p w14:paraId="1594B49E" w14:textId="77777777" w:rsidR="001F6A50" w:rsidRDefault="005917E8">
      <w:pPr>
        <w:pStyle w:val="BodyText"/>
        <w:spacing w:before="2" w:line="244" w:lineRule="auto"/>
        <w:ind w:left="179" w:right="251"/>
      </w:pPr>
      <w:r>
        <w:t>A contractor may not demand payments in advance of the dates specified on the payment schedule in cases where the homeowner deems him/herself to be financially insecure. However, in instances where a contractor deems him/herself to be financially insecure, the contractor may require that the balance of funds not yet due be placed in a joint escrow account as a prerequisite to continuing the contracted work. Withdrawal of funds from said account would require the signatures of both parties.</w:t>
      </w:r>
    </w:p>
    <w:p w14:paraId="1594B49F" w14:textId="77777777" w:rsidR="001F6A50" w:rsidRDefault="001F6A50">
      <w:pPr>
        <w:pStyle w:val="BodyText"/>
        <w:spacing w:before="5"/>
        <w:rPr>
          <w:sz w:val="23"/>
        </w:rPr>
      </w:pPr>
    </w:p>
    <w:p w14:paraId="1594B4A0" w14:textId="77777777" w:rsidR="001F6A50" w:rsidRDefault="005917E8">
      <w:pPr>
        <w:pStyle w:val="Heading2"/>
      </w:pPr>
      <w:r>
        <w:t>Additional Information</w:t>
      </w:r>
    </w:p>
    <w:p w14:paraId="1594B4A1" w14:textId="77777777" w:rsidR="001F6A50" w:rsidRDefault="005917E8">
      <w:pPr>
        <w:pStyle w:val="BodyText"/>
        <w:spacing w:before="2" w:line="244" w:lineRule="auto"/>
        <w:ind w:left="179" w:right="127"/>
      </w:pPr>
      <w:r>
        <w:t>If you need additional information about the Home Improvement Contractor Law or other consumer rights, or if you wish to obtain a free copy of "A Massachusetts Consumer Guide to Home Improvement," contact:</w:t>
      </w:r>
    </w:p>
    <w:p w14:paraId="1594B4A2" w14:textId="77777777" w:rsidR="001F6A50" w:rsidRDefault="001F6A50">
      <w:pPr>
        <w:pStyle w:val="BodyText"/>
        <w:spacing w:before="8"/>
      </w:pPr>
    </w:p>
    <w:p w14:paraId="1594B4A3" w14:textId="77777777" w:rsidR="001F6A50" w:rsidRDefault="005917E8">
      <w:pPr>
        <w:pStyle w:val="BodyText"/>
        <w:spacing w:before="1"/>
        <w:jc w:val="center"/>
      </w:pPr>
      <w:r>
        <w:t>Consumer Information Hotline</w:t>
      </w:r>
    </w:p>
    <w:p w14:paraId="1594B4A4" w14:textId="77777777" w:rsidR="001F6A50" w:rsidRDefault="005917E8">
      <w:pPr>
        <w:pStyle w:val="BodyText"/>
        <w:spacing w:before="6" w:line="244" w:lineRule="auto"/>
        <w:ind w:left="3241" w:right="3246"/>
        <w:jc w:val="center"/>
      </w:pPr>
      <w:r>
        <w:t>Office of Consumer Affairs and Business Regulation 501 Boylston St, Suite 5100, Boston, MA 02116</w:t>
      </w:r>
    </w:p>
    <w:p w14:paraId="1594B4A5" w14:textId="77777777" w:rsidR="001F6A50" w:rsidRDefault="005917E8">
      <w:pPr>
        <w:pStyle w:val="BodyText"/>
        <w:spacing w:before="2"/>
        <w:ind w:left="79" w:right="80"/>
        <w:jc w:val="center"/>
      </w:pPr>
      <w:r>
        <w:t>(617) 973-8787 or 1-(888) 2833757</w:t>
      </w:r>
    </w:p>
    <w:p w14:paraId="1594B4A6" w14:textId="77777777" w:rsidR="001F6A50" w:rsidRDefault="001F6A50">
      <w:pPr>
        <w:pStyle w:val="BodyText"/>
        <w:spacing w:before="1"/>
        <w:rPr>
          <w:sz w:val="23"/>
        </w:rPr>
      </w:pPr>
    </w:p>
    <w:p w14:paraId="1594B4A7" w14:textId="77777777" w:rsidR="001F6A50" w:rsidRDefault="005917E8">
      <w:pPr>
        <w:pStyle w:val="BodyText"/>
        <w:spacing w:line="244" w:lineRule="auto"/>
        <w:ind w:left="179" w:right="251"/>
      </w:pPr>
      <w:r>
        <w:t>If you want to verify the registration of a contractor or if you have questions or need additional information specifically about the contractor registration component of the Home Improvement Contractor Law, contact:</w:t>
      </w:r>
    </w:p>
    <w:p w14:paraId="1594B4A8" w14:textId="77777777" w:rsidR="001F6A50" w:rsidRDefault="005917E8">
      <w:pPr>
        <w:pStyle w:val="BodyText"/>
        <w:spacing w:before="144" w:line="252" w:lineRule="auto"/>
        <w:ind w:left="3059" w:right="3113" w:firstLine="57"/>
      </w:pPr>
      <w:r>
        <w:lastRenderedPageBreak/>
        <w:t>Director of Home Improvement Contractor Registration Office of Consumer Affairs and Business Regulation</w:t>
      </w:r>
    </w:p>
    <w:p w14:paraId="1594B4A9" w14:textId="77777777" w:rsidR="001F6A50" w:rsidRDefault="005917E8">
      <w:pPr>
        <w:pStyle w:val="BodyText"/>
        <w:spacing w:line="247" w:lineRule="exact"/>
        <w:jc w:val="center"/>
      </w:pPr>
      <w:r>
        <w:t>1000 Washington St, Room 710, Boston, MA 02118</w:t>
      </w:r>
    </w:p>
    <w:p w14:paraId="1594B4AA" w14:textId="77777777" w:rsidR="001F6A50" w:rsidRDefault="005917E8">
      <w:pPr>
        <w:pStyle w:val="BodyText"/>
        <w:spacing w:before="16"/>
        <w:ind w:left="79" w:right="80"/>
        <w:jc w:val="center"/>
      </w:pPr>
      <w:r>
        <w:t xml:space="preserve">617-973-8787, 888-283-3757 or visit the HIC website at </w:t>
      </w:r>
      <w:hyperlink r:id="rId5">
        <w:r>
          <w:rPr>
            <w:color w:val="0000FF"/>
            <w:u w:val="single" w:color="0000FF"/>
          </w:rPr>
          <w:t>http://www.mass.gov/ocabr/</w:t>
        </w:r>
      </w:hyperlink>
    </w:p>
    <w:p w14:paraId="1594B4AB" w14:textId="77777777" w:rsidR="001F6A50" w:rsidRDefault="005917E8">
      <w:pPr>
        <w:pStyle w:val="BodyText"/>
        <w:spacing w:before="138" w:line="244" w:lineRule="auto"/>
        <w:ind w:left="179"/>
      </w:pPr>
      <w:r>
        <w:t xml:space="preserve">Go online to view the status of a Home Improvement Contractor’s Registration: </w:t>
      </w:r>
      <w:hyperlink r:id="rId6">
        <w:r>
          <w:rPr>
            <w:color w:val="0000FF"/>
          </w:rPr>
          <w:t>http://db.state.ma.us/homeimprovement/licenseelist.asp</w:t>
        </w:r>
      </w:hyperlink>
    </w:p>
    <w:p w14:paraId="1594B4AC" w14:textId="77777777" w:rsidR="001F6A50" w:rsidRDefault="005917E8">
      <w:pPr>
        <w:pStyle w:val="BodyText"/>
        <w:spacing w:before="144"/>
        <w:ind w:left="179"/>
      </w:pPr>
      <w:r>
        <w:t>For assistance with informal mediation of disputes or to register formal complaints against a business, call:</w:t>
      </w:r>
    </w:p>
    <w:p w14:paraId="1594B4AD" w14:textId="77777777" w:rsidR="001F6A50" w:rsidRDefault="005917E8">
      <w:pPr>
        <w:pStyle w:val="BodyText"/>
        <w:spacing w:before="148" w:line="244" w:lineRule="auto"/>
        <w:ind w:left="4224" w:right="4228" w:firstLine="4"/>
        <w:jc w:val="center"/>
      </w:pPr>
      <w:r>
        <w:t>Consumer Complaint Section Office of the Attorney General (617) 727-8400</w:t>
      </w:r>
    </w:p>
    <w:p w14:paraId="1594B4AE" w14:textId="77777777" w:rsidR="001F6A50" w:rsidRDefault="005917E8">
      <w:pPr>
        <w:pStyle w:val="BodyText"/>
        <w:spacing w:before="4"/>
        <w:jc w:val="center"/>
      </w:pPr>
      <w:r>
        <w:t>AND/OR</w:t>
      </w:r>
    </w:p>
    <w:p w14:paraId="1594B4AF" w14:textId="77777777" w:rsidR="001F6A50" w:rsidRDefault="005917E8">
      <w:pPr>
        <w:pStyle w:val="BodyText"/>
        <w:spacing w:before="6"/>
        <w:jc w:val="center"/>
      </w:pPr>
      <w:r>
        <w:t>Better Business Bureau</w:t>
      </w:r>
    </w:p>
    <w:p w14:paraId="1594B4B0" w14:textId="77777777" w:rsidR="001F6A50" w:rsidRDefault="005917E8">
      <w:pPr>
        <w:pStyle w:val="BodyText"/>
        <w:spacing w:before="6"/>
        <w:jc w:val="center"/>
      </w:pPr>
      <w:r>
        <w:t>(508) 652-4800, (508) 755-2548, (413) 734-3114</w:t>
      </w:r>
    </w:p>
    <w:p w14:paraId="1594B4B1" w14:textId="77777777" w:rsidR="001F6A50" w:rsidRDefault="001F6A50">
      <w:pPr>
        <w:jc w:val="center"/>
        <w:sectPr w:rsidR="001F6A50" w:rsidSect="00B36253">
          <w:pgSz w:w="12240" w:h="15840" w:code="1"/>
          <w:pgMar w:top="700" w:right="620" w:bottom="280" w:left="440" w:header="720" w:footer="720" w:gutter="0"/>
          <w:cols w:space="720"/>
          <w:docGrid w:linePitch="299"/>
        </w:sectPr>
      </w:pPr>
    </w:p>
    <w:p w14:paraId="1594B4B2" w14:textId="77777777" w:rsidR="001F6A50" w:rsidRDefault="00B36253">
      <w:pPr>
        <w:spacing w:before="145"/>
        <w:ind w:left="2241" w:right="2169"/>
        <w:jc w:val="center"/>
        <w:rPr>
          <w:b/>
          <w:sz w:val="28"/>
        </w:rPr>
      </w:pPr>
      <w:r>
        <w:lastRenderedPageBreak/>
        <w:pict w14:anchorId="1594B4C9">
          <v:rect id="_x0000_s1026" style="position:absolute;left:0;text-align:left;margin-left:84pt;margin-top:1.7pt;width:456.7pt;height:567.8pt;z-index:-251934720;mso-position-horizontal-relative:page" filled="f" strokeweight="3pt">
            <w10:wrap anchorx="page"/>
          </v:rect>
        </w:pict>
      </w:r>
      <w:r w:rsidR="005917E8">
        <w:rPr>
          <w:b/>
          <w:sz w:val="28"/>
        </w:rPr>
        <w:t>NOTICE OF CANCELLATION</w:t>
      </w:r>
    </w:p>
    <w:p w14:paraId="1594B4B3" w14:textId="77777777" w:rsidR="001F6A50" w:rsidRDefault="005917E8">
      <w:pPr>
        <w:spacing w:before="251" w:line="280" w:lineRule="auto"/>
        <w:ind w:left="135" w:right="58" w:firstLine="719"/>
        <w:rPr>
          <w:sz w:val="24"/>
        </w:rPr>
      </w:pPr>
      <w:r>
        <w:rPr>
          <w:sz w:val="24"/>
        </w:rPr>
        <w:t>YOU MAY CANCEL THIS TRANSACTION, WITHOUT PENALTY OR OBLIGATION, WITHIN THREE BUSINESS DAYS FROM THE ABOVE DATE.</w:t>
      </w:r>
    </w:p>
    <w:p w14:paraId="1594B4B4" w14:textId="77777777" w:rsidR="001F6A50" w:rsidRDefault="005917E8">
      <w:pPr>
        <w:spacing w:before="203" w:line="283" w:lineRule="auto"/>
        <w:ind w:left="135" w:right="58" w:firstLine="719"/>
        <w:rPr>
          <w:sz w:val="24"/>
        </w:rPr>
      </w:pPr>
      <w:r>
        <w:rPr>
          <w:sz w:val="24"/>
        </w:rPr>
        <w:t>IF YOU CANCEL, ANY PROPERTY TRADED IN, ANY PAYMENTS MADE BY YOU UNDER THE CONTRACT OR SALE, AND ANY NEGOTIABLE INSTRUMENTS EXECUTED BY YOU WILL BE RETURNED WITHIN TEN BUSINESS DAYS FOLLOWING RECEIPT BY THE SELLER OF YOU CANCELLATION NOTICE, AND ANY SECURITY INTEREST ARISING OUT OF THE TRANSACTION WILL BE CANCELLED.</w:t>
      </w:r>
    </w:p>
    <w:p w14:paraId="1594B4B5" w14:textId="77777777" w:rsidR="001F6A50" w:rsidRDefault="005917E8">
      <w:pPr>
        <w:spacing w:before="205" w:line="283" w:lineRule="auto"/>
        <w:ind w:left="135" w:right="58" w:firstLine="719"/>
        <w:rPr>
          <w:sz w:val="24"/>
        </w:rPr>
      </w:pPr>
      <w:r>
        <w:rPr>
          <w:sz w:val="24"/>
        </w:rPr>
        <w:t>IF YOU CANCEL, YOU MUST MAKE AVAILABLE TO THE SELLER AT YOUR RESIDENCE, IN SUBSTANTIALLY AS GOOD CONDITION AS WHEN RECEIVED, ANY GOODS DELIVERED TO YOU UNDER THIS CONTRACT OR SALE; OR YOU MAY, IF YOU WISH, COMPLY WITH THE INSTRUCTIONS OF THE SELLER REGARDING THE RETURN SHIPMENT OF THE GOODS AT THE SELLER'S EXPENSE AND RISK.</w:t>
      </w:r>
    </w:p>
    <w:p w14:paraId="1594B4B6" w14:textId="77777777" w:rsidR="001F6A50" w:rsidRDefault="005917E8">
      <w:pPr>
        <w:spacing w:before="203" w:line="283" w:lineRule="auto"/>
        <w:ind w:left="135" w:right="44" w:firstLine="719"/>
        <w:rPr>
          <w:sz w:val="24"/>
        </w:rPr>
      </w:pPr>
      <w:r>
        <w:rPr>
          <w:sz w:val="24"/>
        </w:rPr>
        <w:t>IF YOU DO MAKE THE GOODS AVAILABLE TO THE SELLER AND THE SELLER DOES NOT PICK THEM UP WITHIN TWENTY DAYS OF THE DATE OF CANCELLATION, YOU MAY RETAIN OR DESPOSE OF THE GOODS WITHOUT ANY FURTHER OBLIGATION. IF YOU FAIL TO MAKE THE GOODS AVAILABLE TO THE SELLER, OR IF YOU AGREE TO RETURN THE GOODS TO THE SELLER AND FAIL TO DO SO, THEN YOU REMAIN LIABLE FOR PERFORMANCE OF ALL OBLIGATIONS UNDER THE CONTRACT.</w:t>
      </w:r>
    </w:p>
    <w:p w14:paraId="1594B4B7" w14:textId="77777777" w:rsidR="001F6A50" w:rsidRDefault="005917E8">
      <w:pPr>
        <w:spacing w:before="205" w:line="283" w:lineRule="auto"/>
        <w:ind w:left="135" w:right="58" w:firstLine="719"/>
        <w:rPr>
          <w:sz w:val="24"/>
        </w:rPr>
      </w:pPr>
      <w:r>
        <w:rPr>
          <w:sz w:val="24"/>
        </w:rPr>
        <w:t>TO CANCEL THIS TRANSACTION, MAIL OR DELIVER A SIGNED AND DATED COPY OF THIS CANCELLATION NOTICE OR ANY OTHER WRITTEN</w:t>
      </w:r>
    </w:p>
    <w:p w14:paraId="1594B4B8" w14:textId="59A15141" w:rsidR="001F6A50" w:rsidRDefault="00816D84">
      <w:pPr>
        <w:tabs>
          <w:tab w:val="left" w:pos="6853"/>
        </w:tabs>
        <w:spacing w:before="2" w:line="283" w:lineRule="auto"/>
        <w:ind w:left="135" w:right="226"/>
        <w:rPr>
          <w:sz w:val="24"/>
        </w:rPr>
      </w:pPr>
      <w:r>
        <w:rPr>
          <w:sz w:val="24"/>
        </w:rPr>
        <w:t>NOTICE OR</w:t>
      </w:r>
      <w:r w:rsidR="005917E8">
        <w:rPr>
          <w:sz w:val="24"/>
        </w:rPr>
        <w:t xml:space="preserve"> SEND A TELEGRAM TO [Name of Seller], AT [Address of Seller's</w:t>
      </w:r>
      <w:r w:rsidR="005917E8">
        <w:rPr>
          <w:spacing w:val="-33"/>
          <w:sz w:val="24"/>
        </w:rPr>
        <w:t xml:space="preserve"> </w:t>
      </w:r>
      <w:r w:rsidR="005917E8">
        <w:rPr>
          <w:sz w:val="24"/>
        </w:rPr>
        <w:t>Place of Business] NOT LATER THAN</w:t>
      </w:r>
      <w:r w:rsidR="005917E8">
        <w:rPr>
          <w:spacing w:val="-16"/>
          <w:sz w:val="24"/>
        </w:rPr>
        <w:t xml:space="preserve"> </w:t>
      </w:r>
      <w:r w:rsidR="005917E8">
        <w:rPr>
          <w:sz w:val="24"/>
        </w:rPr>
        <w:t>MIDNIGHT</w:t>
      </w:r>
      <w:r w:rsidR="005917E8">
        <w:rPr>
          <w:spacing w:val="-3"/>
          <w:sz w:val="24"/>
        </w:rPr>
        <w:t xml:space="preserve"> </w:t>
      </w:r>
      <w:r w:rsidR="005917E8">
        <w:rPr>
          <w:sz w:val="24"/>
        </w:rPr>
        <w:t>OF</w:t>
      </w:r>
      <w:r w:rsidR="005917E8">
        <w:rPr>
          <w:sz w:val="24"/>
          <w:u w:val="single"/>
        </w:rPr>
        <w:t xml:space="preserve"> </w:t>
      </w:r>
      <w:r w:rsidR="005917E8">
        <w:rPr>
          <w:sz w:val="24"/>
          <w:u w:val="single"/>
        </w:rPr>
        <w:tab/>
      </w:r>
      <w:r w:rsidR="005917E8">
        <w:rPr>
          <w:sz w:val="24"/>
        </w:rPr>
        <w:t>(date).</w:t>
      </w:r>
    </w:p>
    <w:p w14:paraId="1594B4B9" w14:textId="77777777" w:rsidR="001F6A50" w:rsidRDefault="005917E8">
      <w:pPr>
        <w:spacing w:before="193"/>
        <w:ind w:left="2244" w:right="2169"/>
        <w:jc w:val="center"/>
        <w:rPr>
          <w:sz w:val="24"/>
        </w:rPr>
      </w:pPr>
      <w:r>
        <w:rPr>
          <w:sz w:val="24"/>
        </w:rPr>
        <w:t>I HEREBY CANCEL THIS TRANSACTION.</w:t>
      </w:r>
    </w:p>
    <w:p w14:paraId="1594B4BA" w14:textId="77777777" w:rsidR="001F6A50" w:rsidRDefault="005917E8">
      <w:pPr>
        <w:tabs>
          <w:tab w:val="left" w:pos="2677"/>
          <w:tab w:val="left" w:pos="3016"/>
          <w:tab w:val="left" w:pos="7590"/>
        </w:tabs>
        <w:spacing w:before="19"/>
        <w:ind w:left="135"/>
        <w:rPr>
          <w:sz w:val="24"/>
        </w:rPr>
      </w:pPr>
      <w:r>
        <w:rPr>
          <w:sz w:val="24"/>
        </w:rPr>
        <w:t>Date:</w:t>
      </w:r>
      <w:r>
        <w:rPr>
          <w:sz w:val="24"/>
          <w:u w:val="single"/>
        </w:rPr>
        <w:t xml:space="preserve"> </w:t>
      </w:r>
      <w:r>
        <w:rPr>
          <w:sz w:val="24"/>
          <w:u w:val="single"/>
        </w:rPr>
        <w:tab/>
      </w:r>
      <w:r>
        <w:rPr>
          <w:sz w:val="24"/>
        </w:rPr>
        <w:tab/>
      </w:r>
      <w:r>
        <w:rPr>
          <w:spacing w:val="-3"/>
          <w:sz w:val="24"/>
        </w:rPr>
        <w:t>Buyer's</w:t>
      </w:r>
      <w:r>
        <w:rPr>
          <w:sz w:val="24"/>
        </w:rPr>
        <w:t xml:space="preserve"> Signature:</w:t>
      </w:r>
      <w:r>
        <w:rPr>
          <w:sz w:val="24"/>
          <w:u w:val="single"/>
        </w:rPr>
        <w:t xml:space="preserve"> </w:t>
      </w:r>
      <w:r>
        <w:rPr>
          <w:sz w:val="24"/>
          <w:u w:val="single"/>
        </w:rPr>
        <w:tab/>
      </w:r>
    </w:p>
    <w:sectPr w:rsidR="001F6A50">
      <w:pgSz w:w="12240" w:h="15840"/>
      <w:pgMar w:top="1300" w:right="154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473DD"/>
    <w:multiLevelType w:val="hybridMultilevel"/>
    <w:tmpl w:val="645E018C"/>
    <w:lvl w:ilvl="0" w:tplc="976ECE96">
      <w:numFmt w:val="bullet"/>
      <w:lvlText w:val=""/>
      <w:lvlJc w:val="left"/>
      <w:pPr>
        <w:ind w:left="544" w:hanging="360"/>
      </w:pPr>
      <w:rPr>
        <w:rFonts w:ascii="Symbol" w:eastAsia="Symbol" w:hAnsi="Symbol" w:cs="Symbol" w:hint="default"/>
        <w:w w:val="100"/>
        <w:sz w:val="18"/>
        <w:szCs w:val="18"/>
        <w:lang w:val="en-US" w:eastAsia="en-US" w:bidi="en-US"/>
      </w:rPr>
    </w:lvl>
    <w:lvl w:ilvl="1" w:tplc="C8608E14">
      <w:numFmt w:val="bullet"/>
      <w:lvlText w:val="•"/>
      <w:lvlJc w:val="left"/>
      <w:pPr>
        <w:ind w:left="2420" w:hanging="360"/>
      </w:pPr>
      <w:rPr>
        <w:rFonts w:hint="default"/>
        <w:lang w:val="en-US" w:eastAsia="en-US" w:bidi="en-US"/>
      </w:rPr>
    </w:lvl>
    <w:lvl w:ilvl="2" w:tplc="2B189326">
      <w:numFmt w:val="bullet"/>
      <w:lvlText w:val="•"/>
      <w:lvlJc w:val="left"/>
      <w:pPr>
        <w:ind w:left="3148" w:hanging="360"/>
      </w:pPr>
      <w:rPr>
        <w:rFonts w:hint="default"/>
        <w:lang w:val="en-US" w:eastAsia="en-US" w:bidi="en-US"/>
      </w:rPr>
    </w:lvl>
    <w:lvl w:ilvl="3" w:tplc="A7504CE6">
      <w:numFmt w:val="bullet"/>
      <w:lvlText w:val="•"/>
      <w:lvlJc w:val="left"/>
      <w:pPr>
        <w:ind w:left="3877" w:hanging="360"/>
      </w:pPr>
      <w:rPr>
        <w:rFonts w:hint="default"/>
        <w:lang w:val="en-US" w:eastAsia="en-US" w:bidi="en-US"/>
      </w:rPr>
    </w:lvl>
    <w:lvl w:ilvl="4" w:tplc="70B0876A">
      <w:numFmt w:val="bullet"/>
      <w:lvlText w:val="•"/>
      <w:lvlJc w:val="left"/>
      <w:pPr>
        <w:ind w:left="4606" w:hanging="360"/>
      </w:pPr>
      <w:rPr>
        <w:rFonts w:hint="default"/>
        <w:lang w:val="en-US" w:eastAsia="en-US" w:bidi="en-US"/>
      </w:rPr>
    </w:lvl>
    <w:lvl w:ilvl="5" w:tplc="4F4EC976">
      <w:numFmt w:val="bullet"/>
      <w:lvlText w:val="•"/>
      <w:lvlJc w:val="left"/>
      <w:pPr>
        <w:ind w:left="5335" w:hanging="360"/>
      </w:pPr>
      <w:rPr>
        <w:rFonts w:hint="default"/>
        <w:lang w:val="en-US" w:eastAsia="en-US" w:bidi="en-US"/>
      </w:rPr>
    </w:lvl>
    <w:lvl w:ilvl="6" w:tplc="4CFCC128">
      <w:numFmt w:val="bullet"/>
      <w:lvlText w:val="•"/>
      <w:lvlJc w:val="left"/>
      <w:pPr>
        <w:ind w:left="6064" w:hanging="360"/>
      </w:pPr>
      <w:rPr>
        <w:rFonts w:hint="default"/>
        <w:lang w:val="en-US" w:eastAsia="en-US" w:bidi="en-US"/>
      </w:rPr>
    </w:lvl>
    <w:lvl w:ilvl="7" w:tplc="BAB065EC">
      <w:numFmt w:val="bullet"/>
      <w:lvlText w:val="•"/>
      <w:lvlJc w:val="left"/>
      <w:pPr>
        <w:ind w:left="6793" w:hanging="360"/>
      </w:pPr>
      <w:rPr>
        <w:rFonts w:hint="default"/>
        <w:lang w:val="en-US" w:eastAsia="en-US" w:bidi="en-US"/>
      </w:rPr>
    </w:lvl>
    <w:lvl w:ilvl="8" w:tplc="6C1830DA">
      <w:numFmt w:val="bullet"/>
      <w:lvlText w:val="•"/>
      <w:lvlJc w:val="left"/>
      <w:pPr>
        <w:ind w:left="7522" w:hanging="360"/>
      </w:pPr>
      <w:rPr>
        <w:rFonts w:hint="default"/>
        <w:lang w:val="en-US" w:eastAsia="en-US" w:bidi="en-US"/>
      </w:rPr>
    </w:lvl>
  </w:abstractNum>
  <w:num w:numId="1" w16cid:durableId="131494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1F6A50"/>
    <w:rsid w:val="00105753"/>
    <w:rsid w:val="001F6A50"/>
    <w:rsid w:val="002247F7"/>
    <w:rsid w:val="003C153F"/>
    <w:rsid w:val="003F7295"/>
    <w:rsid w:val="00410E0F"/>
    <w:rsid w:val="004F006A"/>
    <w:rsid w:val="005917E8"/>
    <w:rsid w:val="0059582C"/>
    <w:rsid w:val="006B1FC4"/>
    <w:rsid w:val="00716E87"/>
    <w:rsid w:val="007E30E3"/>
    <w:rsid w:val="007E4B7E"/>
    <w:rsid w:val="00816D84"/>
    <w:rsid w:val="009348E5"/>
    <w:rsid w:val="00935BAF"/>
    <w:rsid w:val="009C23D8"/>
    <w:rsid w:val="00B36253"/>
    <w:rsid w:val="00E04ED1"/>
    <w:rsid w:val="00E12352"/>
    <w:rsid w:val="00E23E84"/>
    <w:rsid w:val="00EC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1594B447"/>
  <w15:docId w15:val="{93DA6F3D-FBF8-4ABC-AA02-77896773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79"/>
      <w:jc w:val="center"/>
      <w:outlineLvl w:val="0"/>
    </w:pPr>
    <w:rPr>
      <w:b/>
      <w:bCs/>
      <w:sz w:val="24"/>
      <w:szCs w:val="24"/>
    </w:rPr>
  </w:style>
  <w:style w:type="paragraph" w:styleId="Heading2">
    <w:name w:val="heading 2"/>
    <w:basedOn w:val="Normal"/>
    <w:uiPriority w:val="9"/>
    <w:unhideWhenUsed/>
    <w:qFormat/>
    <w:pPr>
      <w:ind w:left="17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39" w:hanging="360"/>
    </w:pPr>
  </w:style>
  <w:style w:type="paragraph" w:customStyle="1" w:styleId="TableParagraph">
    <w:name w:val="Table Paragraph"/>
    <w:basedOn w:val="Normal"/>
    <w:uiPriority w:val="1"/>
    <w:qFormat/>
    <w:pPr>
      <w:spacing w:line="178" w:lineRule="exact"/>
    </w:pPr>
  </w:style>
  <w:style w:type="character" w:styleId="PlaceholderText">
    <w:name w:val="Placeholder Text"/>
    <w:basedOn w:val="DefaultParagraphFont"/>
    <w:uiPriority w:val="99"/>
    <w:semiHidden/>
    <w:rsid w:val="00716E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b.state.ma.us/homeimprovement/licenseelist.asp" TargetMode="External"/><Relationship Id="rId5" Type="http://schemas.openxmlformats.org/officeDocument/2006/relationships/hyperlink" Target="http://www.mass.gov/oca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Massachusetts Home Improvement Sample Contract</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Home Improvement Sample Contract</dc:title>
  <dc:creator>nicole.sanders</dc:creator>
  <cp:lastModifiedBy>Kelly O’Brien</cp:lastModifiedBy>
  <cp:revision>10</cp:revision>
  <cp:lastPrinted>2024-05-08T18:15:00Z</cp:lastPrinted>
  <dcterms:created xsi:type="dcterms:W3CDTF">2024-05-06T19:37:00Z</dcterms:created>
  <dcterms:modified xsi:type="dcterms:W3CDTF">2024-05-08T18:15:00Z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2024-05-06T00:00:00Z</vt:filetime>
  </property>
</Properties>
</file>